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66" w:rsidRPr="003B1514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bookmarkStart w:id="0" w:name="page1"/>
      <w:bookmarkEnd w:id="0"/>
      <w:r w:rsidRPr="003B1514">
        <w:rPr>
          <w:rFonts w:ascii="Arial" w:eastAsia="Arial" w:hAnsi="Arial" w:cs="Arial"/>
          <w:sz w:val="24"/>
          <w:szCs w:val="24"/>
          <w:lang w:eastAsia="pl-PL"/>
        </w:rPr>
        <w:t>Wzór umowy - załącznik nr 2 do Zaproszenia</w:t>
      </w:r>
    </w:p>
    <w:p w:rsidR="00951B66" w:rsidRPr="003B1514" w:rsidRDefault="00951B66" w:rsidP="00951B66">
      <w:pPr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UMOWA</w:t>
      </w:r>
    </w:p>
    <w:p w:rsidR="00951B66" w:rsidRPr="003B1514" w:rsidRDefault="00951B66" w:rsidP="00951B66">
      <w:pPr>
        <w:spacing w:after="0" w:line="360" w:lineRule="auto"/>
        <w:ind w:left="2" w:right="20"/>
        <w:rPr>
          <w:rFonts w:ascii="Arial" w:eastAsia="Arial" w:hAnsi="Arial" w:cs="Arial"/>
          <w:sz w:val="24"/>
          <w:szCs w:val="24"/>
          <w:lang w:val="en-US"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 xml:space="preserve">Zawarta w dniu … stycznia 2023 r. w Piotrkowie Trybunalskim pomiędzy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Miastem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Piotrków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Trybunalski, 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Pasaż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Rudowskiego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10, 97-300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Piotrków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Tryb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., NIP 771-27-98-771; REGON: 590648468  w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imieniu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i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na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rzecz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którego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działa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: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Środowiskowa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Świetlica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Socjoterapeutyczna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 „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Bartek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“,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ul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.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Norwida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 4, 97-300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Piotrków</w:t>
      </w:r>
      <w:proofErr w:type="spellEnd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bCs/>
          <w:sz w:val="24"/>
          <w:szCs w:val="24"/>
          <w:lang w:val="de-DE" w:eastAsia="pl-PL"/>
        </w:rPr>
        <w:t>Trybunalski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zwanym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w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treści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umowy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„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Zamawiającym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”,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reprezentowanym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przez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Elizę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Gałas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–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dyrektora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jednostki</w:t>
      </w:r>
      <w:proofErr w:type="spellEnd"/>
      <w:r w:rsidRPr="003B1514">
        <w:rPr>
          <w:rFonts w:ascii="Arial" w:eastAsia="Arial" w:hAnsi="Arial" w:cs="Arial"/>
          <w:sz w:val="24"/>
          <w:szCs w:val="24"/>
          <w:lang w:val="en-US" w:eastAsia="pl-PL"/>
        </w:rPr>
        <w:t>,</w:t>
      </w:r>
    </w:p>
    <w:p w:rsidR="00951B66" w:rsidRPr="003B1514" w:rsidRDefault="00951B66" w:rsidP="00951B66">
      <w:pPr>
        <w:spacing w:after="0" w:line="360" w:lineRule="auto"/>
        <w:ind w:right="23"/>
        <w:rPr>
          <w:rFonts w:ascii="Arial" w:eastAsia="Arial" w:hAnsi="Arial" w:cs="Arial"/>
          <w:sz w:val="24"/>
          <w:szCs w:val="24"/>
          <w:lang w:val="en-US"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a:</w:t>
      </w:r>
    </w:p>
    <w:p w:rsidR="00951B66" w:rsidRPr="003B1514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………………………... z siedzibą w ……………………………….. wpisanym do Centralnej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Ewidencji i Informacji o Działalności Gospodarczej lub zarejestrowanym w Krajowym Rejestrze Sądowym, NIP: …………………….., REGON: ……………., zwanym dalej Wykonawcą, reprezentowanym przez:</w:t>
      </w:r>
    </w:p>
    <w:p w:rsidR="00951B66" w:rsidRPr="003B1514" w:rsidRDefault="00951B66" w:rsidP="00951B66">
      <w:pPr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1.  ……………………………</w:t>
      </w:r>
    </w:p>
    <w:p w:rsidR="00951B66" w:rsidRPr="003B1514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Po przeprowadzeniu postępowania z zastosowaniem „Regulaminu udzielania zamówień publicznych o wartości poniżej 130 000,00 zł netto” została zawarta umowa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br/>
        <w:t xml:space="preserve"> o następującej treści:</w:t>
      </w:r>
    </w:p>
    <w:p w:rsidR="00951B66" w:rsidRPr="003B1514" w:rsidRDefault="00951B66" w:rsidP="00951B66">
      <w:pPr>
        <w:spacing w:after="0" w:line="360" w:lineRule="auto"/>
        <w:ind w:right="-1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§ 1.</w:t>
      </w:r>
    </w:p>
    <w:p w:rsidR="00951B66" w:rsidRPr="003B1514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Zakres umowy obejmuje sukcesywną dostawę materiałów biurowych</w:t>
      </w:r>
      <w:r w:rsidR="007670EB">
        <w:rPr>
          <w:rFonts w:ascii="Arial" w:eastAsia="Arial" w:hAnsi="Arial" w:cs="Arial"/>
          <w:sz w:val="24"/>
          <w:szCs w:val="24"/>
          <w:lang w:eastAsia="pl-PL"/>
        </w:rPr>
        <w:t xml:space="preserve"> i papierniczych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 xml:space="preserve"> w 2023 roku na potrzeby Środowiskowej Świetlicy Socjoterapeutycznej „Bartek”, będącej przedmiotem zamówienia szczegółowo określonym w formularzu ofertowym, stanowiącym załącznik nr 1 do umowy, zwanych w dalszej części „przedmiotem umowy”.</w:t>
      </w:r>
    </w:p>
    <w:p w:rsidR="00951B66" w:rsidRPr="003B1514" w:rsidRDefault="00951B66" w:rsidP="00951B66">
      <w:pPr>
        <w:spacing w:after="0" w:line="360" w:lineRule="auto"/>
        <w:ind w:right="-1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§ 2.</w:t>
      </w:r>
    </w:p>
    <w:p w:rsidR="00951B66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Strony zgodnie ustalają następujące zasady i warunki wykonywania przedmiotu umowy:</w:t>
      </w:r>
    </w:p>
    <w:p w:rsidR="00951B66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1. 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Wykonawca jest zobowiązany w cenie ofertowej dostarczyć przedmiot umowy do siedziby Zamawiającego własnym transportem i na własny koszt w ciągu 3 dni od złożenia zapotrzebowania przez Zamawiającego.</w:t>
      </w:r>
    </w:p>
    <w:p w:rsidR="00951B66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Dostawy  będą  realizowane  sukcesywnie  na  p</w:t>
      </w:r>
      <w:r w:rsidR="00324213">
        <w:rPr>
          <w:rFonts w:ascii="Arial" w:eastAsia="Arial" w:hAnsi="Arial" w:cs="Arial"/>
          <w:sz w:val="24"/>
          <w:szCs w:val="24"/>
          <w:lang w:eastAsia="pl-PL"/>
        </w:rPr>
        <w:t>odstawie  zamówień  cząstkowych składanych e-mailowo lub telefonicznie.</w:t>
      </w:r>
    </w:p>
    <w:p w:rsidR="00951B66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Wykonawca jest odpowiedzialny za jakość wykonania dostawy oraz jej zgodność z poleceniami osoby reprezentującej Zamawiającego.</w:t>
      </w:r>
    </w:p>
    <w:p w:rsidR="00951B66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 xml:space="preserve">Wykonawca przy wykonaniu umowy ponosi pełną odpowiedzialność za kompetentne, rzetelne i terminowe wykonanie zobowiązań umowy oraz za wszelkie </w:t>
      </w:r>
      <w:r>
        <w:rPr>
          <w:rFonts w:ascii="Arial" w:eastAsia="Arial" w:hAnsi="Arial" w:cs="Arial"/>
          <w:sz w:val="24"/>
          <w:szCs w:val="24"/>
          <w:lang w:eastAsia="pl-PL"/>
        </w:rPr>
        <w:br/>
      </w:r>
    </w:p>
    <w:p w:rsidR="00951B66" w:rsidRPr="003B1514" w:rsidRDefault="00951B66" w:rsidP="00951B66">
      <w:pPr>
        <w:spacing w:after="0" w:line="360" w:lineRule="auto"/>
        <w:ind w:left="2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lastRenderedPageBreak/>
        <w:t>szkody wyrządzone podczas wykonania zobowiązań umowy przez osoby zatrudnione do wykonania umowy.</w:t>
      </w:r>
    </w:p>
    <w:p w:rsidR="00951B66" w:rsidRPr="003B1514" w:rsidRDefault="00951B66" w:rsidP="00951B66">
      <w:pPr>
        <w:numPr>
          <w:ilvl w:val="1"/>
          <w:numId w:val="3"/>
        </w:numPr>
        <w:tabs>
          <w:tab w:val="left" w:pos="4542"/>
        </w:tabs>
        <w:spacing w:after="0" w:line="360" w:lineRule="auto"/>
        <w:ind w:left="187" w:hanging="187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3.</w:t>
      </w:r>
    </w:p>
    <w:p w:rsidR="00951B66" w:rsidRPr="00951B66" w:rsidRDefault="00951B66" w:rsidP="00951B66">
      <w:pPr>
        <w:tabs>
          <w:tab w:val="left" w:pos="362"/>
        </w:tabs>
        <w:spacing w:after="0" w:line="360" w:lineRule="auto"/>
        <w:ind w:right="20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1. </w:t>
      </w:r>
      <w:r w:rsidRPr="00951B66">
        <w:rPr>
          <w:rFonts w:ascii="Arial" w:eastAsia="Arial" w:hAnsi="Arial" w:cs="Arial"/>
          <w:sz w:val="24"/>
          <w:szCs w:val="24"/>
          <w:lang w:eastAsia="pl-PL"/>
        </w:rPr>
        <w:t>W przypadku wadliwej jakości dostarczanych materiałów, Wykonawca zobowiązuje się do wymiany wadliwych materiałów na wolne od wad, w nieprzekraczalnym terminie 3 dni od chwili zgłoszenia wady.</w:t>
      </w:r>
    </w:p>
    <w:p w:rsidR="00951B66" w:rsidRPr="00951B66" w:rsidRDefault="00951B66" w:rsidP="00951B66">
      <w:pPr>
        <w:tabs>
          <w:tab w:val="left" w:pos="36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 w:rsidRPr="00951B66">
        <w:rPr>
          <w:rFonts w:ascii="Arial" w:eastAsia="Arial" w:hAnsi="Arial" w:cs="Arial"/>
          <w:sz w:val="24"/>
          <w:szCs w:val="24"/>
          <w:lang w:eastAsia="pl-PL"/>
        </w:rPr>
        <w:t>Zgłoszenie reklamacji nastąpi w formie telefonicznej, za pośrednictwem faksu lub poczty elektronicznej na adres email: ……………………..</w:t>
      </w:r>
    </w:p>
    <w:p w:rsidR="00951B66" w:rsidRPr="003B1514" w:rsidRDefault="00951B66" w:rsidP="00951B66">
      <w:pPr>
        <w:tabs>
          <w:tab w:val="left" w:pos="454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§ 4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951B66" w:rsidRDefault="00951B66" w:rsidP="00951B66">
      <w:pPr>
        <w:tabs>
          <w:tab w:val="left" w:pos="362"/>
        </w:tabs>
        <w:spacing w:after="0" w:line="360" w:lineRule="auto"/>
        <w:ind w:right="20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1.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Zamawiający gwarantuje Wykonawcy, że złoży zamówienie w wymiarze co najmniej 80 % wartości umowy.</w:t>
      </w:r>
    </w:p>
    <w:p w:rsidR="00951B66" w:rsidRPr="00951B66" w:rsidRDefault="00951B66" w:rsidP="00951B66">
      <w:pPr>
        <w:tabs>
          <w:tab w:val="left" w:pos="362"/>
        </w:tabs>
        <w:spacing w:after="0" w:line="360" w:lineRule="auto"/>
        <w:ind w:right="20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 w:rsidRPr="00951B66">
        <w:rPr>
          <w:rFonts w:ascii="Arial" w:eastAsia="Arial" w:hAnsi="Arial" w:cs="Arial"/>
          <w:sz w:val="24"/>
          <w:szCs w:val="24"/>
          <w:lang w:eastAsia="pl-PL"/>
        </w:rPr>
        <w:t>Zamawiający zastrzega sobie prawo nie wykorzystania pozostałych 20 % wartości zamówienia, które będzie uzależnione od zapotrzebowania w okresie trwania umowy, a Wykonawca nie jest uprawniony do wnoszenia roszczeń.</w:t>
      </w:r>
    </w:p>
    <w:p w:rsidR="00951B66" w:rsidRPr="00951B66" w:rsidRDefault="00951B66" w:rsidP="00951B66">
      <w:pPr>
        <w:tabs>
          <w:tab w:val="left" w:pos="362"/>
        </w:tabs>
        <w:spacing w:after="0" w:line="360" w:lineRule="auto"/>
        <w:ind w:right="20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 w:rsidRPr="00951B66">
        <w:rPr>
          <w:rFonts w:ascii="Arial" w:eastAsia="Arial" w:hAnsi="Arial" w:cs="Arial"/>
          <w:sz w:val="24"/>
          <w:szCs w:val="24"/>
          <w:lang w:eastAsia="pl-PL"/>
        </w:rPr>
        <w:t>Zamawiający dopuszcza zmianę ilościową wskazanego asortymentu, co jest związane z zapotrzebowaniem składanym przez poszczególne oddziały świetlic Zamawiającego.</w:t>
      </w:r>
    </w:p>
    <w:p w:rsidR="00951B66" w:rsidRDefault="00951B66" w:rsidP="00951B66">
      <w:pPr>
        <w:tabs>
          <w:tab w:val="left" w:pos="36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Zamawiający zastrzega sobie, że niektóre rodzaje materiałów biurowych wymienionych w zapytaniu ofertowym nie zostaną zakupione z powodu braku zapotrzebowania.</w:t>
      </w:r>
    </w:p>
    <w:p w:rsidR="00324213" w:rsidRPr="00324213" w:rsidRDefault="00324213" w:rsidP="00324213">
      <w:pPr>
        <w:tabs>
          <w:tab w:val="left" w:pos="282"/>
        </w:tabs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</w:t>
      </w:r>
      <w:r>
        <w:rPr>
          <w:rFonts w:ascii="Arial" w:eastAsia="Arial" w:hAnsi="Arial"/>
          <w:sz w:val="24"/>
          <w:szCs w:val="24"/>
        </w:rPr>
        <w:t xml:space="preserve">. </w:t>
      </w:r>
      <w:r w:rsidRPr="00951B66">
        <w:rPr>
          <w:rFonts w:ascii="Arial" w:eastAsia="Arial" w:hAnsi="Arial"/>
          <w:sz w:val="24"/>
          <w:szCs w:val="24"/>
        </w:rPr>
        <w:t xml:space="preserve">Dopuszcza się możliwość zamówienia dodatkowego do 30 % wartości umowy łącznie, w tym również asortymentu nie uwzględnionego w formularzu ofertowym. </w:t>
      </w:r>
    </w:p>
    <w:p w:rsidR="00B17130" w:rsidRPr="003B1514" w:rsidRDefault="00B17130" w:rsidP="00B17130">
      <w:pPr>
        <w:numPr>
          <w:ilvl w:val="2"/>
          <w:numId w:val="5"/>
        </w:numPr>
        <w:tabs>
          <w:tab w:val="left" w:pos="4542"/>
        </w:tabs>
        <w:spacing w:after="0" w:line="360" w:lineRule="auto"/>
        <w:ind w:left="187" w:hanging="187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5</w:t>
      </w:r>
      <w:r w:rsidRPr="003B1514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951B66" w:rsidRPr="003B1514" w:rsidRDefault="00951B66" w:rsidP="00951B66">
      <w:pPr>
        <w:spacing w:after="0" w:line="360" w:lineRule="auto"/>
        <w:ind w:left="2" w:right="20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Termin wykonania przedmiotu umowy strony ustalają od dnia podpisania umowy do 31 grudnia 2023 roku lub do wykorzystania kwoty s</w:t>
      </w:r>
      <w:r>
        <w:rPr>
          <w:rFonts w:ascii="Arial" w:eastAsia="Arial" w:hAnsi="Arial" w:cs="Arial"/>
          <w:sz w:val="24"/>
          <w:szCs w:val="24"/>
          <w:lang w:eastAsia="pl-PL"/>
        </w:rPr>
        <w:t>tanowiącej wartość brutto umowy</w:t>
      </w:r>
    </w:p>
    <w:p w:rsidR="00951B66" w:rsidRPr="003B1514" w:rsidRDefault="00951B66" w:rsidP="00951B66">
      <w:pPr>
        <w:numPr>
          <w:ilvl w:val="2"/>
          <w:numId w:val="5"/>
        </w:numPr>
        <w:tabs>
          <w:tab w:val="left" w:pos="4542"/>
        </w:tabs>
        <w:spacing w:after="0" w:line="360" w:lineRule="auto"/>
        <w:ind w:left="187" w:hanging="187"/>
        <w:rPr>
          <w:rFonts w:ascii="Arial" w:eastAsia="Arial" w:hAnsi="Arial" w:cs="Arial"/>
          <w:sz w:val="24"/>
          <w:szCs w:val="24"/>
          <w:lang w:eastAsia="pl-PL"/>
        </w:rPr>
      </w:pPr>
      <w:r w:rsidRPr="003B1514">
        <w:rPr>
          <w:rFonts w:ascii="Arial" w:eastAsia="Arial" w:hAnsi="Arial" w:cs="Arial"/>
          <w:sz w:val="24"/>
          <w:szCs w:val="24"/>
          <w:lang w:eastAsia="pl-PL"/>
        </w:rPr>
        <w:t>6.</w:t>
      </w:r>
    </w:p>
    <w:p w:rsidR="00951B66" w:rsidRPr="00B17130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1.</w:t>
      </w:r>
      <w:r w:rsidR="00951B66" w:rsidRPr="00B17130">
        <w:rPr>
          <w:rFonts w:ascii="Arial" w:eastAsia="Arial" w:hAnsi="Arial" w:cs="Arial"/>
          <w:sz w:val="24"/>
          <w:szCs w:val="24"/>
          <w:lang w:eastAsia="pl-PL"/>
        </w:rPr>
        <w:t xml:space="preserve">Całkowita wartość przedmiotu umowy w całym okresie jej trwania nie przekroczy kwoty brutto ……………… zł (słownie: ……………………..) w tym VAT, tj. ………………. zł (słownie: ……………………). </w:t>
      </w:r>
    </w:p>
    <w:p w:rsidR="00951B66" w:rsidRPr="00B17130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 w:rsidR="00951B66" w:rsidRPr="00B17130">
        <w:rPr>
          <w:rFonts w:ascii="Arial" w:eastAsia="Arial" w:hAnsi="Arial" w:cs="Arial"/>
          <w:sz w:val="24"/>
          <w:szCs w:val="24"/>
          <w:lang w:eastAsia="pl-PL"/>
        </w:rPr>
        <w:t>Za każdą partię dostarczonych materiałów biurowych, będących przedmiotem umowy, wystawiona zostanie oddzielna faktura VAT, na podstawie której Zamawiający zapłaci Wykonawcy wynagrodzenie w wysokości odpowiadającej cenie ofertowej.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 w:rsidR="00951B66" w:rsidRPr="003B1514">
        <w:rPr>
          <w:rFonts w:ascii="Arial" w:eastAsia="Arial" w:hAnsi="Arial" w:cs="Arial"/>
          <w:sz w:val="24"/>
          <w:szCs w:val="24"/>
          <w:lang w:eastAsia="pl-PL"/>
        </w:rPr>
        <w:t xml:space="preserve">Zamawiający dokona zapłaty w formie przelewu bankowego na konto Wykonawcy nr ……………………………………….. Termin płatności ustala się na 14 dni od daty dostarczenia prawidłowo wystawionej faktury do siedziby Zamawiającego lub wysłanej na e-maila: </w:t>
      </w:r>
      <w:hyperlink r:id="rId6" w:history="1">
        <w:r w:rsidR="00951B66" w:rsidRPr="00951B66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  <w:lang w:eastAsia="pl-PL"/>
          </w:rPr>
          <w:t>bartek@swietlicabartek.com.pl</w:t>
        </w:r>
      </w:hyperlink>
      <w:r w:rsidR="00951B66" w:rsidRPr="003B1514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4. </w:t>
      </w:r>
      <w:r w:rsidR="00951B66" w:rsidRPr="00951B66">
        <w:rPr>
          <w:rFonts w:ascii="Arial" w:eastAsia="Calibri" w:hAnsi="Arial" w:cs="Arial"/>
          <w:sz w:val="24"/>
          <w:szCs w:val="24"/>
          <w:lang w:eastAsia="pl-PL"/>
        </w:rPr>
        <w:t>Wykonawca</w:t>
      </w:r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 xml:space="preserve"> oświadcza, że numer rachunku rozliczeniowego  wykazywany we wszystkich fakturach, które będą wystawiane w jego imieniu, jest rachunkiem dla którego zgodnie z Rozdziałem 3a ustawy z dnia 29 sierpnia 1997 r. Prawo Bankowe (</w:t>
      </w:r>
      <w:proofErr w:type="spellStart"/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>t.j</w:t>
      </w:r>
      <w:proofErr w:type="spellEnd"/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>. Dz. U.</w:t>
      </w:r>
      <w:r w:rsidR="00951B66" w:rsidRPr="00951B6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E29CF">
        <w:rPr>
          <w:rFonts w:ascii="Arial" w:eastAsia="Calibri" w:hAnsi="Arial" w:cs="Arial"/>
          <w:sz w:val="24"/>
          <w:szCs w:val="24"/>
          <w:lang w:eastAsia="pl-PL"/>
        </w:rPr>
        <w:t>z 2022 r., poz. 2324</w:t>
      </w:r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 xml:space="preserve"> z </w:t>
      </w:r>
      <w:proofErr w:type="spellStart"/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>późn</w:t>
      </w:r>
      <w:proofErr w:type="spellEnd"/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>. zm.) prowadzony jest rachunek VAT.</w:t>
      </w:r>
    </w:p>
    <w:p w:rsidR="00951B66" w:rsidRPr="00B17130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5. </w:t>
      </w:r>
      <w:r w:rsidR="00951B66" w:rsidRPr="00B17130">
        <w:rPr>
          <w:rFonts w:ascii="Arial" w:eastAsia="Calibri" w:hAnsi="Arial" w:cs="Arial"/>
          <w:sz w:val="24"/>
          <w:szCs w:val="24"/>
          <w:lang w:eastAsia="pl-PL"/>
        </w:rPr>
        <w:t>Dniem zapłaty jest dzień obciążenia rachunku Zamawiającego.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6. </w:t>
      </w:r>
      <w:r w:rsidR="00951B66" w:rsidRPr="003B1514">
        <w:rPr>
          <w:rFonts w:ascii="Arial" w:eastAsia="Calibri" w:hAnsi="Arial" w:cs="Arial"/>
          <w:sz w:val="24"/>
          <w:szCs w:val="24"/>
          <w:lang w:eastAsia="pl-PL"/>
        </w:rPr>
        <w:t>Ustala się następujący sposób wystawiania faktur zakupowych: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bookmarkStart w:id="1" w:name="_GoBack"/>
      <w:r w:rsidRPr="003B1514">
        <w:rPr>
          <w:rFonts w:ascii="Arial" w:eastAsia="Calibri" w:hAnsi="Arial" w:cs="Arial"/>
          <w:sz w:val="24"/>
          <w:szCs w:val="24"/>
          <w:lang w:eastAsia="pl-PL"/>
        </w:rPr>
        <w:t>Nabywca: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Miasto Piotrków Trybunalski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Pasaż Karola Rudowskiego 10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97-300 Piotrków Trybunalski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NIP: 771-27-98-771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Odbiorca: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Środowiskowa Świetlica Socjoterapeutyczna „Bartek”</w:t>
      </w:r>
    </w:p>
    <w:p w:rsidR="00951B66" w:rsidRPr="003B1514" w:rsidRDefault="00951B66" w:rsidP="00951B66">
      <w:pPr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pl-PL"/>
        </w:rPr>
      </w:pPr>
      <w:r w:rsidRPr="003B1514">
        <w:rPr>
          <w:rFonts w:ascii="Arial" w:eastAsia="Calibri" w:hAnsi="Arial" w:cs="Arial"/>
          <w:sz w:val="24"/>
          <w:szCs w:val="24"/>
          <w:lang w:eastAsia="pl-PL"/>
        </w:rPr>
        <w:t>ul. C.K. Norwida 4</w:t>
      </w:r>
    </w:p>
    <w:p w:rsidR="00951B66" w:rsidRPr="00B17130" w:rsidRDefault="00B17130" w:rsidP="00B17130">
      <w:pPr>
        <w:pStyle w:val="Akapitzlist"/>
        <w:numPr>
          <w:ilvl w:val="1"/>
          <w:numId w:val="16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Pi</w:t>
      </w:r>
      <w:r w:rsidR="00951B66" w:rsidRPr="00B17130">
        <w:rPr>
          <w:rFonts w:ascii="Arial" w:eastAsia="Calibri" w:hAnsi="Arial" w:cs="Arial"/>
          <w:sz w:val="24"/>
          <w:szCs w:val="24"/>
          <w:lang w:eastAsia="pl-PL"/>
        </w:rPr>
        <w:t>otrków Trybunalski</w:t>
      </w:r>
    </w:p>
    <w:bookmarkEnd w:id="1"/>
    <w:p w:rsidR="00951B66" w:rsidRPr="00951B66" w:rsidRDefault="00B17130" w:rsidP="00B17130">
      <w:pPr>
        <w:tabs>
          <w:tab w:val="left" w:pos="282"/>
        </w:tabs>
        <w:spacing w:after="0" w:line="360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7. </w:t>
      </w:r>
      <w:r w:rsidR="00951B66" w:rsidRPr="00951B66">
        <w:rPr>
          <w:rFonts w:ascii="Arial" w:eastAsia="Arial" w:hAnsi="Arial"/>
          <w:sz w:val="24"/>
          <w:szCs w:val="24"/>
        </w:rPr>
        <w:t>Wykonawca gwarantuje ceny ofertowe określone w załączniku nr 1 do zaproszenia przez cały okres obowiązywania umowy.</w:t>
      </w:r>
    </w:p>
    <w:p w:rsidR="00951B66" w:rsidRPr="00951B66" w:rsidRDefault="00951B66" w:rsidP="00951B66">
      <w:pPr>
        <w:spacing w:after="0" w:line="360" w:lineRule="auto"/>
        <w:ind w:right="-1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§ 7.</w:t>
      </w:r>
    </w:p>
    <w:p w:rsidR="00951B66" w:rsidRPr="00951B66" w:rsidRDefault="00951B66" w:rsidP="00951B66">
      <w:pPr>
        <w:spacing w:after="0" w:line="360" w:lineRule="auto"/>
        <w:ind w:left="2" w:right="20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Zamawiający zastrzega sobie prawo dochodzenia kar umownych w następujących przypadkach i wysokościach:</w:t>
      </w:r>
    </w:p>
    <w:p w:rsidR="00B17130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1) </w:t>
      </w:r>
      <w:r w:rsidR="00951B66" w:rsidRPr="00B17130">
        <w:rPr>
          <w:rFonts w:ascii="Arial" w:eastAsia="Arial" w:hAnsi="Arial"/>
          <w:sz w:val="24"/>
          <w:szCs w:val="24"/>
        </w:rPr>
        <w:t>W  przypadku  niedotrzymania  przez  Wykonawcę  terminu  realizacji  umowy  lub zapotrzebowania cząstkowego, o którym mowa w § 2 pkt 1 i § 3 ust. 1  Zamawiającemu przysługuje prawo zastosowania kar umownych za zwłokę w wysokości 1 % wartości wynagrodzenia objętego umową za każdy dzień.</w:t>
      </w:r>
    </w:p>
    <w:p w:rsidR="00B17130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2) </w:t>
      </w:r>
      <w:r w:rsidR="00951B66" w:rsidRPr="00951B66">
        <w:rPr>
          <w:rFonts w:ascii="Arial" w:eastAsia="Arial" w:hAnsi="Arial"/>
          <w:sz w:val="24"/>
          <w:szCs w:val="24"/>
        </w:rPr>
        <w:t>W przypadku odstąpienia od umowy przez Wykonawcę lub odstąpienia przez Zamawiającego z przyczyn zawinionych przez Wykonawcę, nie wykonaniu lub nienależytym wykonaniu przedmiotu umowy przez Wykonawcę, Wykonawca zapłaci Zamawiającemu tytułem kary umownej 20% wartości wynagrodzenia objętego umową.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3) </w:t>
      </w:r>
      <w:r w:rsidR="00951B66" w:rsidRPr="00951B66">
        <w:rPr>
          <w:rFonts w:ascii="Arial" w:eastAsia="Arial" w:hAnsi="Arial"/>
          <w:sz w:val="24"/>
          <w:szCs w:val="24"/>
        </w:rPr>
        <w:t>W przypadku gdy kary umowne nie zrekompensują w pełni poniesionej szkody, strony dopuszczają możliwość dochodzenia odszkodowania uzupełniającego na zasadach ogólnych Kodeksu cywilnego.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4) </w:t>
      </w:r>
      <w:r w:rsidR="00951B66" w:rsidRPr="00951B66">
        <w:rPr>
          <w:rFonts w:ascii="Arial" w:eastAsia="Arial" w:hAnsi="Arial"/>
          <w:sz w:val="24"/>
          <w:szCs w:val="24"/>
        </w:rPr>
        <w:t>Zamawiający jest uprawniony do potrącenia wartości kar umownych w terminie zapłaty wynagrodzenia.</w:t>
      </w:r>
      <w:r w:rsidRPr="00951B66">
        <w:rPr>
          <w:rFonts w:ascii="Arial" w:eastAsia="Arial" w:hAnsi="Arial"/>
          <w:sz w:val="24"/>
          <w:szCs w:val="24"/>
        </w:rPr>
        <w:t xml:space="preserve"> </w:t>
      </w:r>
      <w:r w:rsidR="00951B66" w:rsidRPr="00951B66">
        <w:rPr>
          <w:rFonts w:ascii="Arial" w:eastAsia="Arial" w:hAnsi="Arial"/>
          <w:sz w:val="24"/>
          <w:szCs w:val="24"/>
        </w:rPr>
        <w:t>8.</w:t>
      </w:r>
    </w:p>
    <w:p w:rsidR="00951B66" w:rsidRPr="00951B66" w:rsidRDefault="00951B66" w:rsidP="00B17130">
      <w:pPr>
        <w:spacing w:after="0" w:line="360" w:lineRule="auto"/>
        <w:ind w:left="2" w:right="20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Zamawiający może odstąpić od umowy w przypadku nienależytego wykonania umowy przez Wykonawcę ze skutkam</w:t>
      </w:r>
      <w:r>
        <w:rPr>
          <w:rFonts w:ascii="Arial" w:eastAsia="Arial" w:hAnsi="Arial"/>
          <w:sz w:val="24"/>
          <w:szCs w:val="24"/>
        </w:rPr>
        <w:t>i, o których mowa w § 7 ust. 2.</w:t>
      </w:r>
      <w:r w:rsidR="00B17130">
        <w:rPr>
          <w:rFonts w:ascii="Arial" w:eastAsia="Arial" w:hAnsi="Arial"/>
          <w:sz w:val="24"/>
          <w:szCs w:val="24"/>
        </w:rPr>
        <w:br/>
      </w:r>
      <w:r w:rsidR="00B17130">
        <w:rPr>
          <w:rFonts w:ascii="Arial" w:eastAsia="Arial" w:hAnsi="Arial"/>
          <w:sz w:val="24"/>
          <w:szCs w:val="24"/>
        </w:rPr>
        <w:br/>
      </w:r>
    </w:p>
    <w:p w:rsidR="00951B66" w:rsidRPr="00951B66" w:rsidRDefault="00951B66" w:rsidP="00951B66">
      <w:pPr>
        <w:numPr>
          <w:ilvl w:val="2"/>
          <w:numId w:val="9"/>
        </w:numPr>
        <w:tabs>
          <w:tab w:val="left" w:pos="4542"/>
        </w:tabs>
        <w:spacing w:after="0" w:line="360" w:lineRule="auto"/>
        <w:ind w:left="187" w:hanging="187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lastRenderedPageBreak/>
        <w:t>9.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</w:t>
      </w:r>
      <w:r w:rsidR="00951B66" w:rsidRPr="00951B66">
        <w:rPr>
          <w:rFonts w:ascii="Arial" w:eastAsia="Arial" w:hAnsi="Arial"/>
          <w:sz w:val="24"/>
          <w:szCs w:val="24"/>
        </w:rPr>
        <w:t>Osobą odpowiedzialną za wykonanie przedmiotu zamówienia z ramienia Wykonawcy będzie: ……………………………………...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</w:t>
      </w:r>
      <w:r w:rsidR="00951B66" w:rsidRPr="00951B66">
        <w:rPr>
          <w:rFonts w:ascii="Arial" w:eastAsia="Arial" w:hAnsi="Arial"/>
          <w:sz w:val="24"/>
          <w:szCs w:val="24"/>
        </w:rPr>
        <w:t xml:space="preserve">Osobą odpowiedzialną z ramienia Zamawiającego będzie: Pani Eliza </w:t>
      </w:r>
      <w:proofErr w:type="spellStart"/>
      <w:r w:rsidR="00951B66" w:rsidRPr="00951B66">
        <w:rPr>
          <w:rFonts w:ascii="Arial" w:eastAsia="Arial" w:hAnsi="Arial"/>
          <w:sz w:val="24"/>
          <w:szCs w:val="24"/>
        </w:rPr>
        <w:t>Gałas</w:t>
      </w:r>
      <w:proofErr w:type="spellEnd"/>
      <w:r w:rsidR="00951B66" w:rsidRPr="00951B66">
        <w:rPr>
          <w:rFonts w:ascii="Arial" w:eastAsia="Arial" w:hAnsi="Arial"/>
          <w:sz w:val="24"/>
          <w:szCs w:val="24"/>
        </w:rPr>
        <w:t xml:space="preserve"> – dyrektor placówki.</w:t>
      </w:r>
    </w:p>
    <w:p w:rsidR="00951B66" w:rsidRPr="00951B66" w:rsidRDefault="00951B66" w:rsidP="00951B66">
      <w:pPr>
        <w:numPr>
          <w:ilvl w:val="1"/>
          <w:numId w:val="9"/>
        </w:numPr>
        <w:tabs>
          <w:tab w:val="left" w:pos="4482"/>
        </w:tabs>
        <w:spacing w:after="0" w:line="360" w:lineRule="auto"/>
        <w:ind w:left="187" w:hanging="187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10.</w:t>
      </w:r>
    </w:p>
    <w:p w:rsidR="00951B66" w:rsidRPr="00951B66" w:rsidRDefault="00951B66" w:rsidP="00951B66">
      <w:pPr>
        <w:spacing w:after="0" w:line="360" w:lineRule="auto"/>
        <w:ind w:left="2" w:right="20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Każda zmiana postanowień niniejszej umowy, pod rygorem nieważności, wymaga formy pisemnej w postaci aneksu</w:t>
      </w:r>
      <w:r>
        <w:rPr>
          <w:rFonts w:ascii="Arial" w:eastAsia="Arial" w:hAnsi="Arial"/>
          <w:sz w:val="24"/>
          <w:szCs w:val="24"/>
        </w:rPr>
        <w:t>, podpisanego przez obie Strony.</w:t>
      </w:r>
    </w:p>
    <w:p w:rsidR="00951B66" w:rsidRPr="00951B66" w:rsidRDefault="00951B66" w:rsidP="00951B66">
      <w:pPr>
        <w:numPr>
          <w:ilvl w:val="0"/>
          <w:numId w:val="10"/>
        </w:numPr>
        <w:tabs>
          <w:tab w:val="left" w:pos="4482"/>
        </w:tabs>
        <w:spacing w:after="0" w:line="360" w:lineRule="auto"/>
        <w:ind w:left="187" w:hanging="187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11.</w:t>
      </w:r>
    </w:p>
    <w:p w:rsidR="00B17130" w:rsidRDefault="00B17130" w:rsidP="00B17130">
      <w:pPr>
        <w:tabs>
          <w:tab w:val="left" w:pos="282"/>
        </w:tabs>
        <w:spacing w:after="0" w:line="360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</w:t>
      </w:r>
      <w:r w:rsidR="00951B66" w:rsidRPr="00B17130">
        <w:rPr>
          <w:rFonts w:ascii="Arial" w:eastAsia="Arial" w:hAnsi="Arial"/>
          <w:sz w:val="24"/>
          <w:szCs w:val="24"/>
        </w:rPr>
        <w:t>W sprawach nieuregulowanych w niniejszej umowie zastosowanie mają przepisy Kodeksu cywilnego.</w:t>
      </w:r>
    </w:p>
    <w:p w:rsidR="00951B66" w:rsidRPr="00951B66" w:rsidRDefault="00B17130" w:rsidP="00B17130">
      <w:pPr>
        <w:tabs>
          <w:tab w:val="left" w:pos="282"/>
        </w:tabs>
        <w:spacing w:after="0" w:line="360" w:lineRule="auto"/>
        <w:ind w:right="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2. </w:t>
      </w:r>
      <w:r w:rsidR="00951B66" w:rsidRPr="00951B66">
        <w:rPr>
          <w:rFonts w:ascii="Arial" w:eastAsia="Arial" w:hAnsi="Arial"/>
          <w:sz w:val="24"/>
          <w:szCs w:val="24"/>
        </w:rPr>
        <w:t>Ewentualne spory wynikłe z niniejszej umowy rozstrzygane będą przez sąd właściwy dla siedziby Zamawiającego.</w:t>
      </w:r>
    </w:p>
    <w:p w:rsidR="00951B66" w:rsidRPr="00951B66" w:rsidRDefault="00951B66" w:rsidP="00951B66">
      <w:pPr>
        <w:tabs>
          <w:tab w:val="left" w:pos="4482"/>
        </w:tabs>
        <w:spacing w:after="0" w:line="360" w:lineRule="auto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§12.</w:t>
      </w:r>
    </w:p>
    <w:p w:rsidR="00951B66" w:rsidRPr="00324213" w:rsidRDefault="00951B66" w:rsidP="00324213">
      <w:pPr>
        <w:spacing w:line="360" w:lineRule="auto"/>
        <w:ind w:left="2"/>
        <w:rPr>
          <w:rFonts w:ascii="Arial" w:eastAsia="Arial" w:hAnsi="Arial"/>
          <w:sz w:val="24"/>
          <w:szCs w:val="24"/>
        </w:rPr>
      </w:pPr>
      <w:r w:rsidRPr="00951B66">
        <w:rPr>
          <w:rFonts w:ascii="Arial" w:eastAsia="Arial" w:hAnsi="Arial"/>
          <w:sz w:val="24"/>
          <w:szCs w:val="24"/>
        </w:rPr>
        <w:t>Umowę niniejszą sporządzono w dwóch jednobrzmiących egzemplarzach, po jednym dla każdej ze stron.</w:t>
      </w:r>
    </w:p>
    <w:p w:rsidR="00951B66" w:rsidRPr="00951B66" w:rsidRDefault="00951B66" w:rsidP="00951B66">
      <w:pPr>
        <w:tabs>
          <w:tab w:val="left" w:pos="6341"/>
        </w:tabs>
        <w:spacing w:line="360" w:lineRule="auto"/>
        <w:ind w:left="302"/>
        <w:rPr>
          <w:rFonts w:ascii="Arial" w:eastAsia="Arial" w:hAnsi="Arial"/>
          <w:sz w:val="24"/>
          <w:szCs w:val="24"/>
        </w:rPr>
        <w:sectPr w:rsidR="00951B66" w:rsidRPr="00951B66">
          <w:pgSz w:w="11900" w:h="16838"/>
          <w:pgMar w:top="1002" w:right="1406" w:bottom="145" w:left="1418" w:header="0" w:footer="0" w:gutter="0"/>
          <w:cols w:space="0" w:equalWidth="0">
            <w:col w:w="9082"/>
          </w:cols>
          <w:docGrid w:linePitch="360"/>
        </w:sectPr>
      </w:pPr>
      <w:r w:rsidRPr="00951B66">
        <w:rPr>
          <w:rFonts w:ascii="Arial" w:eastAsia="Arial" w:hAnsi="Arial"/>
          <w:sz w:val="24"/>
          <w:szCs w:val="24"/>
        </w:rPr>
        <w:t>ZAMAWIAJĄCY:</w:t>
      </w:r>
      <w:r w:rsidRPr="00951B66">
        <w:rPr>
          <w:rFonts w:ascii="Times New Roman" w:eastAsia="Times New Roman" w:hAnsi="Times New Roman"/>
          <w:sz w:val="24"/>
          <w:szCs w:val="24"/>
        </w:rPr>
        <w:tab/>
      </w:r>
      <w:r w:rsidR="00B17130">
        <w:rPr>
          <w:rFonts w:ascii="Arial" w:eastAsia="Arial" w:hAnsi="Arial"/>
          <w:sz w:val="24"/>
          <w:szCs w:val="24"/>
        </w:rPr>
        <w:t>WYKONAWCA:</w:t>
      </w:r>
    </w:p>
    <w:p w:rsidR="007A0709" w:rsidRDefault="007A0709"/>
    <w:sectPr w:rsidR="007A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3701A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7794EB4"/>
    <w:multiLevelType w:val="hybridMultilevel"/>
    <w:tmpl w:val="7F1A8246"/>
    <w:lvl w:ilvl="0" w:tplc="3F74BDB6">
      <w:start w:val="1"/>
      <w:numFmt w:val="decimal"/>
      <w:lvlText w:val="%1."/>
      <w:lvlJc w:val="left"/>
      <w:rPr>
        <w:rFonts w:ascii="Arial" w:eastAsia="Arial" w:hAnsi="Arial" w:cstheme="minorBidi"/>
      </w:rPr>
    </w:lvl>
    <w:lvl w:ilvl="1" w:tplc="C76069E2">
      <w:start w:val="1"/>
      <w:numFmt w:val="bullet"/>
      <w:lvlText w:val="-"/>
      <w:lvlJc w:val="left"/>
    </w:lvl>
    <w:lvl w:ilvl="2" w:tplc="8DFC9424">
      <w:start w:val="1"/>
      <w:numFmt w:val="bullet"/>
      <w:lvlText w:val=""/>
      <w:lvlJc w:val="left"/>
    </w:lvl>
    <w:lvl w:ilvl="3" w:tplc="B8D2C1E6">
      <w:start w:val="1"/>
      <w:numFmt w:val="bullet"/>
      <w:lvlText w:val=""/>
      <w:lvlJc w:val="left"/>
    </w:lvl>
    <w:lvl w:ilvl="4" w:tplc="27040E08">
      <w:start w:val="1"/>
      <w:numFmt w:val="bullet"/>
      <w:lvlText w:val=""/>
      <w:lvlJc w:val="left"/>
    </w:lvl>
    <w:lvl w:ilvl="5" w:tplc="8EF82D9E">
      <w:start w:val="1"/>
      <w:numFmt w:val="bullet"/>
      <w:lvlText w:val=""/>
      <w:lvlJc w:val="left"/>
    </w:lvl>
    <w:lvl w:ilvl="6" w:tplc="6EF2DAD0">
      <w:start w:val="1"/>
      <w:numFmt w:val="bullet"/>
      <w:lvlText w:val=""/>
      <w:lvlJc w:val="left"/>
    </w:lvl>
    <w:lvl w:ilvl="7" w:tplc="16BEBB2C">
      <w:start w:val="1"/>
      <w:numFmt w:val="bullet"/>
      <w:lvlText w:val=""/>
      <w:lvlJc w:val="left"/>
    </w:lvl>
    <w:lvl w:ilvl="8" w:tplc="33D03D3C">
      <w:start w:val="1"/>
      <w:numFmt w:val="bullet"/>
      <w:lvlText w:val=""/>
      <w:lvlJc w:val="left"/>
    </w:lvl>
  </w:abstractNum>
  <w:abstractNum w:abstractNumId="11" w15:restartNumberingAfterBreak="0">
    <w:nsid w:val="159E73D8"/>
    <w:multiLevelType w:val="hybridMultilevel"/>
    <w:tmpl w:val="49223592"/>
    <w:lvl w:ilvl="0" w:tplc="5776B1D8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19A4"/>
    <w:multiLevelType w:val="hybridMultilevel"/>
    <w:tmpl w:val="DA1E5B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53A8"/>
    <w:multiLevelType w:val="hybridMultilevel"/>
    <w:tmpl w:val="57060718"/>
    <w:lvl w:ilvl="0" w:tplc="C290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7367"/>
    <w:multiLevelType w:val="multilevel"/>
    <w:tmpl w:val="0B866622"/>
    <w:lvl w:ilvl="0">
      <w:start w:val="9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0E2387B"/>
    <w:multiLevelType w:val="hybridMultilevel"/>
    <w:tmpl w:val="C15A44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54DA3"/>
    <w:multiLevelType w:val="hybridMultilevel"/>
    <w:tmpl w:val="9288E7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6"/>
    <w:rsid w:val="00324213"/>
    <w:rsid w:val="006E29CF"/>
    <w:rsid w:val="007670EB"/>
    <w:rsid w:val="007A0709"/>
    <w:rsid w:val="00951B66"/>
    <w:rsid w:val="00B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2D4D-5DB8-496E-9C8D-2D0DE53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ek@swietlicabarte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F8EA-4C29-44D2-810B-DF9109E1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E_Galas</cp:lastModifiedBy>
  <cp:revision>2</cp:revision>
  <dcterms:created xsi:type="dcterms:W3CDTF">2023-01-04T11:09:00Z</dcterms:created>
  <dcterms:modified xsi:type="dcterms:W3CDTF">2023-01-04T11:09:00Z</dcterms:modified>
</cp:coreProperties>
</file>