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A9A" w:rsidRPr="007E5A9A" w:rsidRDefault="007E5A9A" w:rsidP="002F381F">
      <w:pPr>
        <w:suppressAutoHyphens/>
        <w:spacing w:after="0" w:line="360" w:lineRule="auto"/>
        <w:rPr>
          <w:rFonts w:ascii="Calibri" w:eastAsia="Batang" w:hAnsi="Calibri" w:cs="Calibri"/>
          <w:b/>
          <w:bCs/>
          <w:sz w:val="32"/>
          <w:szCs w:val="32"/>
          <w:lang w:eastAsia="pl-PL"/>
        </w:rPr>
      </w:pPr>
      <w:bookmarkStart w:id="0" w:name="_GoBack"/>
      <w:bookmarkEnd w:id="0"/>
      <w:r w:rsidRPr="007E5A9A">
        <w:rPr>
          <w:rFonts w:ascii="Calibri" w:eastAsia="Batang" w:hAnsi="Calibri" w:cs="Calibri"/>
          <w:b/>
          <w:bCs/>
          <w:sz w:val="32"/>
          <w:szCs w:val="32"/>
          <w:lang w:eastAsia="pl-PL"/>
        </w:rPr>
        <w:t xml:space="preserve">Program pracy Środowiskowej Świetlicy Socjoterapeutycznej </w:t>
      </w:r>
      <w:r w:rsidRPr="007E5A9A">
        <w:rPr>
          <w:rFonts w:ascii="Calibri" w:eastAsia="Batang" w:hAnsi="Calibri" w:cs="Calibri"/>
          <w:b/>
          <w:bCs/>
          <w:sz w:val="32"/>
          <w:szCs w:val="32"/>
          <w:lang w:eastAsia="pl-PL"/>
        </w:rPr>
        <w:t>Bartek</w:t>
      </w:r>
      <w:r w:rsidRPr="007E5A9A">
        <w:rPr>
          <w:rFonts w:ascii="Calibri" w:eastAsia="Batang" w:hAnsi="Calibri" w:cs="Calibri"/>
          <w:b/>
          <w:bCs/>
          <w:sz w:val="32"/>
          <w:szCs w:val="32"/>
          <w:lang w:eastAsia="pl-PL"/>
        </w:rPr>
        <w:t xml:space="preserve"> na rok  2022</w:t>
      </w:r>
    </w:p>
    <w:tbl>
      <w:tblPr>
        <w:tblW w:w="15451" w:type="dxa"/>
        <w:jc w:val="center"/>
        <w:tblLayout w:type="fixed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268"/>
        <w:gridCol w:w="9781"/>
        <w:gridCol w:w="1564"/>
      </w:tblGrid>
      <w:tr w:rsidR="007E5A9A" w:rsidRPr="007E5A9A" w:rsidTr="007E5A9A">
        <w:trPr>
          <w:jc w:val="center"/>
        </w:trPr>
        <w:tc>
          <w:tcPr>
            <w:tcW w:w="18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b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b/>
                <w:sz w:val="24"/>
                <w:szCs w:val="24"/>
              </w:rPr>
              <w:t>Zadania programowe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b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b/>
                <w:sz w:val="24"/>
                <w:szCs w:val="24"/>
              </w:rPr>
              <w:t>Projektowane działania</w:t>
            </w:r>
          </w:p>
        </w:tc>
        <w:tc>
          <w:tcPr>
            <w:tcW w:w="97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A9A" w:rsidRPr="007E5A9A" w:rsidRDefault="007E5A9A" w:rsidP="007E5A9A">
            <w:pPr>
              <w:keepNext/>
              <w:widowControl w:val="0"/>
              <w:suppressAutoHyphens/>
              <w:spacing w:after="0" w:line="360" w:lineRule="auto"/>
              <w:outlineLvl w:val="0"/>
              <w:rPr>
                <w:rFonts w:ascii="Calibri" w:eastAsia="Batang" w:hAnsi="Calibri" w:cs="Calibri"/>
                <w:b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b/>
                <w:sz w:val="24"/>
                <w:szCs w:val="24"/>
                <w:lang w:eastAsia="pl-PL"/>
              </w:rPr>
              <w:t>Sposób realizacji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b/>
              </w:rPr>
            </w:pPr>
            <w:r w:rsidRPr="007E5A9A">
              <w:rPr>
                <w:rFonts w:ascii="Calibri" w:eastAsia="Batang" w:hAnsi="Calibri" w:cs="Calibri"/>
                <w:b/>
              </w:rPr>
              <w:t>Ewaluacja</w:t>
            </w:r>
          </w:p>
        </w:tc>
      </w:tr>
      <w:tr w:rsidR="007E5A9A" w:rsidRPr="007E5A9A" w:rsidTr="007E5A9A">
        <w:trPr>
          <w:trHeight w:val="164"/>
          <w:jc w:val="center"/>
        </w:trPr>
        <w:tc>
          <w:tcPr>
            <w:tcW w:w="18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Organizowanie czasu wolnego</w:t>
            </w: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</w:rPr>
            </w:pPr>
            <w:r w:rsidRPr="007E5A9A">
              <w:rPr>
                <w:rFonts w:ascii="Calibri" w:eastAsia="Batang" w:hAnsi="Calibri" w:cs="Calibri"/>
              </w:rPr>
              <w:t>Zajęcia ogólnorozwojowe</w:t>
            </w: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Rozwój                                               i rozbudzanie zainteresowań i uzdolnień</w:t>
            </w: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lastRenderedPageBreak/>
              <w:t>Przygotowanie do korzystania z dóbr kultury</w:t>
            </w: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 xml:space="preserve">Rozwijanie zainteresowań kulturą i sztuką, kształtowanie wrażliwości estetycznej </w:t>
            </w: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Rozbudzanie aktywności</w:t>
            </w:r>
            <w:r w:rsidRPr="007E5A9A">
              <w:rPr>
                <w:rFonts w:ascii="Calibri" w:eastAsia="Batang" w:hAnsi="Calibri" w:cs="Calibri"/>
                <w:sz w:val="24"/>
                <w:szCs w:val="24"/>
              </w:rPr>
              <w:br/>
              <w:t>i  zdolności poznawczych</w:t>
            </w: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Arteterapia</w:t>
            </w: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Gry i zabawy</w:t>
            </w: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 xml:space="preserve">Zainteresowanie sportem </w:t>
            </w: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Przyswajanie wartości moralnych (religia, światopogląd, tradycja)</w:t>
            </w: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E5A9A" w:rsidRPr="007E5A9A" w:rsidRDefault="007E5A9A" w:rsidP="007E5A9A">
            <w:pPr>
              <w:widowControl w:val="0"/>
              <w:numPr>
                <w:ilvl w:val="0"/>
                <w:numId w:val="1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lastRenderedPageBreak/>
              <w:t>Korzystanie z oferty Ośrodka Edukacji Artystycznej - pracownie: teatralna, plastyczna, fotograficzna, taneczna, wokalna, ceramiczna.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1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 xml:space="preserve">Udział w  występach artystycznych, teatralnych, plenerach malarskich organizowanych </w:t>
            </w:r>
            <w:r w:rsidRPr="007E5A9A">
              <w:rPr>
                <w:rFonts w:ascii="Calibri" w:eastAsia="Batang" w:hAnsi="Calibri" w:cs="Calibri"/>
                <w:sz w:val="24"/>
                <w:szCs w:val="24"/>
              </w:rPr>
              <w:br/>
              <w:t>i proponowanych dzieciom przez Ośrodek Edukacji Artystycznej Miejskiego Ośrodka Kultury.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6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 xml:space="preserve">Seanse filmowe w kinie </w:t>
            </w:r>
            <w:r w:rsidR="002F381F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>„</w:t>
            </w: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>Helios</w:t>
            </w:r>
            <w:r w:rsidR="002F381F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>”</w:t>
            </w: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 xml:space="preserve"> i seanse kina domowego</w:t>
            </w: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 xml:space="preserve"> w świetlicach.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6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>Dzień postaci z bajek, Dzień Kubusia Puchatka, Dzień Smerfa. Rozmowa o bohaterach bajek, praca plastyczna „Moja ulubiona postać z bajki”.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6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>Edukacja multimedialna – zastosowanie projektora multimedialnego oraz ekranu projekcyjnego.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1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Teatr w świetlicy – spektakle specjalnie dla naszych wychowanków.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1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Wyjścia do Muzeum – zainteresowanie ekspozycjami stałymi, zwiedzanie aktualnych wystaw czasowych.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1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Z kulturą za pan brat – wyjazd do teatru w Łodzi.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1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Warsztaty historyczno-plastyczne w Muzeum.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1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 xml:space="preserve">Korzystanie z oferty </w:t>
            </w:r>
            <w:proofErr w:type="spellStart"/>
            <w:r w:rsidRPr="007E5A9A">
              <w:rPr>
                <w:rFonts w:ascii="Calibri" w:eastAsia="Batang" w:hAnsi="Calibri" w:cs="Calibri"/>
                <w:sz w:val="24"/>
                <w:szCs w:val="24"/>
              </w:rPr>
              <w:t>Mediateki</w:t>
            </w:r>
            <w:proofErr w:type="spellEnd"/>
            <w:r w:rsidRPr="007E5A9A">
              <w:rPr>
                <w:rFonts w:ascii="Calibri" w:eastAsia="Batang" w:hAnsi="Calibri" w:cs="Calibri"/>
                <w:sz w:val="24"/>
                <w:szCs w:val="24"/>
              </w:rPr>
              <w:t>, udział w warsztatach, lekcjach bibliotecznych.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1"/>
              </w:numPr>
              <w:suppressAutoHyphens/>
              <w:spacing w:after="0" w:line="360" w:lineRule="auto"/>
              <w:rPr>
                <w:rFonts w:ascii="Calibri" w:eastAsia="Batang" w:hAnsi="Calibri" w:cs="Calibri"/>
                <w:color w:val="000000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Wycieczki edukacyjne</w:t>
            </w:r>
            <w:r w:rsidRPr="007E5A9A">
              <w:rPr>
                <w:rFonts w:ascii="Calibri" w:eastAsia="Batang" w:hAnsi="Calibri" w:cs="Calibri"/>
                <w:color w:val="000000"/>
                <w:sz w:val="24"/>
                <w:szCs w:val="24"/>
              </w:rPr>
              <w:t xml:space="preserve">: m.in. do Muzeum Lodów, Muzeum Marcepana,  Leśnego Ośrodka </w:t>
            </w:r>
            <w:r w:rsidRPr="007E5A9A">
              <w:rPr>
                <w:rFonts w:ascii="Calibri" w:eastAsia="Batang" w:hAnsi="Calibri" w:cs="Calibri"/>
                <w:color w:val="000000"/>
                <w:sz w:val="24"/>
                <w:szCs w:val="24"/>
              </w:rPr>
              <w:lastRenderedPageBreak/>
              <w:t>Edukacji i Rehabilitacji Zwierząt, Kielc i Chęcin, gospodarstwa agroturystycznego, Stanicy Harcerskiej.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1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color w:val="000000"/>
                <w:sz w:val="24"/>
                <w:szCs w:val="24"/>
              </w:rPr>
              <w:t>Współpraca ze Stowarzyszeniem Euro Centrum – bogacenie wiedzy nt. współczesnej Europy.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6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 xml:space="preserve">Integracyjne spotkania </w:t>
            </w:r>
            <w:proofErr w:type="spellStart"/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>międzyświetlicowe</w:t>
            </w:r>
            <w:proofErr w:type="spellEnd"/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 xml:space="preserve"> (Bartek, Tęcza, Promyk, Piątka) Dzień Dziecka, Wspólnie kończymy półkolonie letnie.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1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Świetlicowe spotkania opłatkowe i wielkanocne.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1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Spektakle rozrywkowe dla dzieci: animator zabaw itp.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6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 xml:space="preserve">Program autorski </w:t>
            </w:r>
            <w:r w:rsidRPr="007E5A9A">
              <w:rPr>
                <w:rFonts w:ascii="Calibri" w:eastAsia="Batang" w:hAnsi="Calibri" w:cs="Calibri"/>
                <w:b/>
                <w:sz w:val="24"/>
                <w:szCs w:val="24"/>
              </w:rPr>
              <w:t>z arteterapii.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6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Twórczość plastyczna – malowanie, wycinanie, modelowanie, rysowanie i inne techniki.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6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>Inscenizacja teatralne: występy np. z okazji Dnia Matki czy Dnia Ojca.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6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>Konkursy plastyczne i plenery malarskie: Pierwsze oznaki wiosny, Moje wymarzone wakacje, Jesienne w pełnej krasie.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6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 xml:space="preserve">Zajęcia umuzykalniające –  muzykowanie i śpiewanie piosenek (konsola Play Station, Zestaw do Karaoke, Komputer, zestaw nagłaśniający </w:t>
            </w:r>
            <w:proofErr w:type="spellStart"/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>Fender</w:t>
            </w:r>
            <w:proofErr w:type="spellEnd"/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>), zestaw z mikrofonami.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6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>Korzystanie z taśmoteki i programów muzycznych w komputerze – słuchanie nagrań muzyki poważnej, rozrywkowej, relaksacyjnej, utworów patriotycznych.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6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>Tańce i zabawy przy muzyce, opracowywanie układów tanecznych do muzyki rozrywkowej i poważnej – świetlicowy konkurs Freestyle Dance.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6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 xml:space="preserve">Rozgrywki w tenisa stołowego w oddziałach świetlicy – turnieje i zawody. 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6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lastRenderedPageBreak/>
              <w:t>Zabawy – tematyczne, konstrukcyjne (klocki drewniane, duże klocki, klocki ruchome, cegły kartonowe, lego i lego technik), badawcze, dydaktyczne i ruchowe.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6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>Turnieje szachowe i warcabowe.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6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>Nauka i doskonalenie gry w bilard.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1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 xml:space="preserve">Korzystanie z oferty </w:t>
            </w:r>
            <w:proofErr w:type="spellStart"/>
            <w:r w:rsidRPr="007E5A9A">
              <w:rPr>
                <w:rFonts w:ascii="Calibri" w:eastAsia="Batang" w:hAnsi="Calibri" w:cs="Calibri"/>
                <w:sz w:val="24"/>
                <w:szCs w:val="24"/>
              </w:rPr>
              <w:t>OSiR</w:t>
            </w:r>
            <w:proofErr w:type="spellEnd"/>
            <w:r w:rsidRPr="007E5A9A">
              <w:rPr>
                <w:rFonts w:ascii="Calibri" w:eastAsia="Batang" w:hAnsi="Calibri" w:cs="Calibri"/>
                <w:sz w:val="24"/>
                <w:szCs w:val="24"/>
              </w:rPr>
              <w:t xml:space="preserve">: tenis ziemny, lodowisko, basen, </w:t>
            </w:r>
            <w:proofErr w:type="spellStart"/>
            <w:r w:rsidRPr="007E5A9A">
              <w:rPr>
                <w:rFonts w:ascii="Calibri" w:eastAsia="Batang" w:hAnsi="Calibri" w:cs="Calibri"/>
                <w:sz w:val="24"/>
                <w:szCs w:val="24"/>
              </w:rPr>
              <w:t>linarium</w:t>
            </w:r>
            <w:proofErr w:type="spellEnd"/>
            <w:r w:rsidRPr="007E5A9A">
              <w:rPr>
                <w:rFonts w:ascii="Calibri" w:eastAsia="Batang" w:hAnsi="Calibri" w:cs="Calibri"/>
                <w:sz w:val="24"/>
                <w:szCs w:val="24"/>
              </w:rPr>
              <w:t>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6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>Grupowe uczestnictwo w festynach i imprezach  sportowych w halach: „</w:t>
            </w:r>
            <w:proofErr w:type="spellStart"/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>Relax</w:t>
            </w:r>
            <w:proofErr w:type="spellEnd"/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>”, rekreacyjno-rehabilitacyjnej, w plenerze – zawody sportowe, turnieje, mecze, korzystanie z dmuchanych przyborów rekreacyjnych.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6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 xml:space="preserve">Dawka ruchu i aktywności – zawody, tor przeszkód, gry na boisku, gry terenowe. 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6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>Propagowanie różnych form aktywności fizycznej na wolnym powietrzu: place zabaw, siłownie plenerowe.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6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>Dyskusje w kręgu – „Jakie wartości preferujemy i dlaczego?”, „Veto wobec agresji”, „Oswoić złość?”.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6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>Ustalamy normy i zasady grupowe „kontrakty grupowe”, regulaminy – praca w zespole metodami aktywnymi.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6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 xml:space="preserve">Kultywowanie tradycji: uczczenie rocznic, uroczyste obchodzenie świąt narodowych </w:t>
            </w: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br/>
              <w:t>i ważnych wydarzeń.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6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>Grupowe uroczystości – Dzień Dziecka, Dzień Chłopaka, Dzień Kobiet, Dzień Mężczyzny, urodziny  wychowanków, święto pracowników-Dzień Pracowników Pomocy Społecznej, (współudział wychowanków w organizacji zajęć).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  <w:r w:rsidRPr="007E5A9A">
              <w:rPr>
                <w:rFonts w:ascii="Calibri" w:eastAsia="Batang" w:hAnsi="Calibri" w:cs="Calibri"/>
              </w:rPr>
              <w:t xml:space="preserve">Obserwacja wychowanków </w:t>
            </w: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  <w:r w:rsidRPr="007E5A9A">
              <w:rPr>
                <w:rFonts w:ascii="Calibri" w:eastAsia="Batang" w:hAnsi="Calibri" w:cs="Calibri"/>
              </w:rPr>
              <w:t>Obserwacja przebiegu zajęć</w:t>
            </w: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  <w:r w:rsidRPr="007E5A9A">
              <w:rPr>
                <w:rFonts w:ascii="Calibri" w:eastAsia="Batang" w:hAnsi="Calibri" w:cs="Calibri"/>
              </w:rPr>
              <w:t>Runda wypowiedzi</w:t>
            </w: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  <w:r w:rsidRPr="007E5A9A">
              <w:rPr>
                <w:rFonts w:ascii="Calibri" w:eastAsia="Batang" w:hAnsi="Calibri" w:cs="Calibri"/>
              </w:rPr>
              <w:t>Przegląd wytworów i prac dziecięcych</w:t>
            </w: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  <w:r w:rsidRPr="007E5A9A">
              <w:rPr>
                <w:rFonts w:ascii="Calibri" w:eastAsia="Batang" w:hAnsi="Calibri" w:cs="Calibri"/>
              </w:rPr>
              <w:t>Obserwacja przebiegu zajęć</w:t>
            </w:r>
          </w:p>
        </w:tc>
      </w:tr>
      <w:tr w:rsidR="007E5A9A" w:rsidRPr="007E5A9A" w:rsidTr="007E5A9A">
        <w:trPr>
          <w:trHeight w:val="164"/>
          <w:jc w:val="center"/>
        </w:trPr>
        <w:tc>
          <w:tcPr>
            <w:tcW w:w="18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lastRenderedPageBreak/>
              <w:t>Udzielanie pomocy dydaktycznej</w:t>
            </w: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 xml:space="preserve">Zajęcia edukacyjne, </w:t>
            </w:r>
            <w:proofErr w:type="spellStart"/>
            <w:r w:rsidRPr="007E5A9A">
              <w:rPr>
                <w:rFonts w:ascii="Calibri" w:eastAsia="Batang" w:hAnsi="Calibri" w:cs="Calibri"/>
                <w:sz w:val="24"/>
                <w:szCs w:val="24"/>
              </w:rPr>
              <w:t>korekcyjno</w:t>
            </w:r>
            <w:proofErr w:type="spellEnd"/>
            <w:r w:rsidRPr="007E5A9A">
              <w:rPr>
                <w:rFonts w:ascii="Calibri" w:eastAsia="Batang" w:hAnsi="Calibri" w:cs="Calibri"/>
                <w:sz w:val="24"/>
                <w:szCs w:val="24"/>
              </w:rPr>
              <w:t xml:space="preserve"> -kompensacyjne</w:t>
            </w: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lastRenderedPageBreak/>
              <w:t xml:space="preserve"> Uzupełnianie zaległości</w:t>
            </w:r>
            <w:r w:rsidRPr="007E5A9A">
              <w:rPr>
                <w:rFonts w:ascii="Calibri" w:eastAsia="Batang" w:hAnsi="Calibri" w:cs="Calibri"/>
                <w:sz w:val="24"/>
                <w:szCs w:val="24"/>
              </w:rPr>
              <w:br/>
              <w:t>w nauce, wyrównywanie deficytów</w:t>
            </w: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Profesjonalna pomoc</w:t>
            </w:r>
            <w:r w:rsidRPr="007E5A9A">
              <w:rPr>
                <w:rFonts w:ascii="Calibri" w:eastAsia="Batang" w:hAnsi="Calibri" w:cs="Calibri"/>
                <w:sz w:val="24"/>
                <w:szCs w:val="24"/>
              </w:rPr>
              <w:br/>
              <w:t>w nauce</w:t>
            </w: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 xml:space="preserve"> </w:t>
            </w: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Utrwalanie wiedzy                    z różnych dziedzin, bogacenie słownictwa, troska</w:t>
            </w:r>
            <w:r w:rsidRPr="007E5A9A">
              <w:rPr>
                <w:rFonts w:ascii="Calibri" w:eastAsia="Batang" w:hAnsi="Calibri" w:cs="Calibri"/>
                <w:sz w:val="24"/>
                <w:szCs w:val="24"/>
              </w:rPr>
              <w:br/>
              <w:t>o poprawność wypowiadania się</w:t>
            </w: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Rozbudzanie, rozwój</w:t>
            </w:r>
            <w:r w:rsidRPr="007E5A9A">
              <w:rPr>
                <w:rFonts w:ascii="Calibri" w:eastAsia="Batang" w:hAnsi="Calibri" w:cs="Calibri"/>
                <w:sz w:val="24"/>
                <w:szCs w:val="24"/>
              </w:rPr>
              <w:br/>
              <w:t>i ukierunkowanie zainteresowań naukowych</w:t>
            </w:r>
          </w:p>
        </w:tc>
        <w:tc>
          <w:tcPr>
            <w:tcW w:w="97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E5A9A" w:rsidRPr="007E5A9A" w:rsidRDefault="007E5A9A" w:rsidP="007E5A9A">
            <w:pPr>
              <w:widowControl w:val="0"/>
              <w:numPr>
                <w:ilvl w:val="0"/>
                <w:numId w:val="4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lastRenderedPageBreak/>
              <w:t>Pomoc w nadrabianiu zaległości i braków w nauce z różnych przedmiotów:</w:t>
            </w:r>
          </w:p>
          <w:p w:rsidR="007E5A9A" w:rsidRPr="007E5A9A" w:rsidRDefault="007E5A9A" w:rsidP="007E5A9A">
            <w:pPr>
              <w:widowControl w:val="0"/>
              <w:numPr>
                <w:ilvl w:val="1"/>
                <w:numId w:val="4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praca indywidualna,</w:t>
            </w:r>
          </w:p>
          <w:p w:rsidR="007E5A9A" w:rsidRPr="007E5A9A" w:rsidRDefault="007E5A9A" w:rsidP="007E5A9A">
            <w:pPr>
              <w:widowControl w:val="0"/>
              <w:numPr>
                <w:ilvl w:val="1"/>
                <w:numId w:val="4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praca w grupach rówieśniczych,</w:t>
            </w:r>
          </w:p>
          <w:p w:rsidR="007E5A9A" w:rsidRPr="007E5A9A" w:rsidRDefault="007E5A9A" w:rsidP="007E5A9A">
            <w:pPr>
              <w:widowControl w:val="0"/>
              <w:numPr>
                <w:ilvl w:val="1"/>
                <w:numId w:val="4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pomoc koleżeńska.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4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Pomoc w nauce – zajęcia o charakterze reedukacyjnym.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4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Zajęcia korekcyjne, nadrabianie zaległości z jęz. polskiego, jęz. obcych, matematyki, przyrody udzielana przez wolontariuszy, stażystów i studentów odbywających praktyki.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4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Nauka własna – samodzielne przygotowanie prac domowych zadanych przez szkołę,  ze wskazówkami i pod kontrolą wychowawcy.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4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Ćwiczenia w czytaniu z wykorzystaniem edukacyjnych programów komputerowych, np.  „Uczymy się czytać, mówić, liczyć, śpiewać, ortografii” inne programy edukacyjne.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4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Indywidualne ćwiczenia korekcyjno-kompensacyjne z dziećmi.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4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 xml:space="preserve">Ćwiczenia korekcyjno-kompensacyjne  z grupą dzieci o rozwoju nieharmonijnym </w:t>
            </w:r>
            <w:r w:rsidRPr="007E5A9A">
              <w:rPr>
                <w:rFonts w:ascii="Calibri" w:eastAsia="Batang" w:hAnsi="Calibri" w:cs="Calibri"/>
                <w:sz w:val="24"/>
                <w:szCs w:val="24"/>
              </w:rPr>
              <w:br/>
              <w:t>i opóźnionych.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4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Zajęcia z cyklu ”Myślę, rozwiązuje i  wiem”.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4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 xml:space="preserve">Ćwiczenia w czytaniu – doskonalące technikę czytania pod hasłem „Kwadrans </w:t>
            </w:r>
            <w:r w:rsidRPr="007E5A9A">
              <w:rPr>
                <w:rFonts w:ascii="Calibri" w:eastAsia="Batang" w:hAnsi="Calibri" w:cs="Calibri"/>
                <w:sz w:val="24"/>
                <w:szCs w:val="24"/>
              </w:rPr>
              <w:br/>
              <w:t xml:space="preserve">z wybrana lekturą”. 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4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Propagowanie czytelnictwa – Spotkania z książką- przybliżenie dzieciom wartościowej literatury – Międzynarodowy Dzień Książki dla Dzieci.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2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 xml:space="preserve">Praca z wydawnictwami informacyjnymi – słownik, encyklopedia, album, leksykon oraz  </w:t>
            </w: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lastRenderedPageBreak/>
              <w:t>komputer i Internet.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4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Treningi pamięci i koncentracji – gry: Oko rysia, Szachy, Abecadło, Quizy, Alfabet, Skojarzenia i in.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4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Bogacenie wiedzy poprzez: gry edukacyjne, gry logiczne i dydaktyczne zabawy oraz rozrywki umysłowe, korzystanie z Internetu.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4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Kształtowanie umiejętności efektywnego uczenia się – „Jak się nauczyć recytacji wiersza?”, „Warsztat pracy ucznia”, „Coraz płynniej czytam” – dobre rady i wskazówki.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4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 xml:space="preserve">Dzień Bibliotekarza i Biblioteki – wycieczka  do </w:t>
            </w:r>
            <w:proofErr w:type="spellStart"/>
            <w:r w:rsidRPr="007E5A9A">
              <w:rPr>
                <w:rFonts w:ascii="Calibri" w:eastAsia="Batang" w:hAnsi="Calibri" w:cs="Calibri"/>
                <w:sz w:val="24"/>
                <w:szCs w:val="24"/>
              </w:rPr>
              <w:t>Mediateki</w:t>
            </w:r>
            <w:proofErr w:type="spellEnd"/>
            <w:r w:rsidRPr="007E5A9A">
              <w:rPr>
                <w:rFonts w:ascii="Calibri" w:eastAsia="Batang" w:hAnsi="Calibri" w:cs="Calibri"/>
                <w:sz w:val="24"/>
                <w:szCs w:val="24"/>
              </w:rPr>
              <w:t>, spotkania edukacyjne z bibliotekarzem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4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 xml:space="preserve">„BARTEK” czyta dzieciom – cykl zajęć „Baśniowa kawiarenka”- czytamy baśnie znanych autorów. 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4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Zajęcia umysłowe, konkursy wiedzy, czytelnicze, recytatorskie i gawędziarskie.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4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Rozbudzanie potrzeby czytania i gromadzenia książek  pogadanki i wystawy propagujące książki, zachęcanie do korzystania z biblioteczki świetlicy.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4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W pokoju komputerowym – zajęcia i zabawy z komputerem, doskonalenie techniki obsługi komputera, gry komputerowe i programy bogacące wiedzę.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4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Korzystanie z Internetu jako źródła wiedzy.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  <w:r w:rsidRPr="007E5A9A">
              <w:rPr>
                <w:rFonts w:ascii="Calibri" w:eastAsia="Batang" w:hAnsi="Calibri" w:cs="Calibri"/>
              </w:rPr>
              <w:t>Kontrola dokumentacji</w:t>
            </w: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  <w:r w:rsidRPr="007E5A9A">
              <w:rPr>
                <w:rFonts w:ascii="Calibri" w:eastAsia="Batang" w:hAnsi="Calibri" w:cs="Calibri"/>
              </w:rPr>
              <w:t>Obserwacja zajęć</w:t>
            </w: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</w:tc>
      </w:tr>
      <w:tr w:rsidR="007E5A9A" w:rsidRPr="007E5A9A" w:rsidTr="007E5A9A">
        <w:trPr>
          <w:trHeight w:val="164"/>
          <w:jc w:val="center"/>
        </w:trPr>
        <w:tc>
          <w:tcPr>
            <w:tcW w:w="18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 xml:space="preserve">Przygotowanie </w:t>
            </w:r>
            <w:r w:rsidRPr="007E5A9A">
              <w:rPr>
                <w:rFonts w:ascii="Calibri" w:eastAsia="Batang" w:hAnsi="Calibri" w:cs="Calibri"/>
                <w:sz w:val="24"/>
                <w:szCs w:val="24"/>
              </w:rPr>
              <w:lastRenderedPageBreak/>
              <w:t>wychowanków                       do udziału w życiu społecznym</w:t>
            </w: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 xml:space="preserve">Rozwijanie umiejętności życiowych                               </w:t>
            </w:r>
            <w:r w:rsidRPr="007E5A9A">
              <w:rPr>
                <w:rFonts w:ascii="Calibri" w:eastAsia="Batang" w:hAnsi="Calibri" w:cs="Calibri"/>
                <w:sz w:val="24"/>
                <w:szCs w:val="24"/>
              </w:rPr>
              <w:lastRenderedPageBreak/>
              <w:t>i społecznych</w:t>
            </w: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lastRenderedPageBreak/>
              <w:t xml:space="preserve">Bogacenie wiedzy historycznej – </w:t>
            </w:r>
            <w:r w:rsidRPr="007E5A9A">
              <w:rPr>
                <w:rFonts w:ascii="Calibri" w:eastAsia="Batang" w:hAnsi="Calibri" w:cs="Calibri"/>
                <w:sz w:val="24"/>
                <w:szCs w:val="24"/>
              </w:rPr>
              <w:lastRenderedPageBreak/>
              <w:t>budzenie dumy z dorobku wielkich Polaków</w:t>
            </w: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Rozbudzanie                                    i kształtowanie uczuć patriotycznych.</w:t>
            </w: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Kształtowanie właściwych postaw życiowych</w:t>
            </w: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Wychowanie do pracy              i przez pracę</w:t>
            </w: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 xml:space="preserve">Kształtowanie umiejętności zachowania się   w różnych miejscach                      </w:t>
            </w:r>
            <w:r w:rsidRPr="007E5A9A">
              <w:rPr>
                <w:rFonts w:ascii="Calibri" w:eastAsia="Batang" w:hAnsi="Calibri" w:cs="Calibri"/>
                <w:sz w:val="24"/>
                <w:szCs w:val="24"/>
              </w:rPr>
              <w:lastRenderedPageBreak/>
              <w:t>i sytuacjach</w:t>
            </w: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Wpajanie szacunku do wychowawców, nauczycieli osób dorosłych, osób niepełnosprawnych</w:t>
            </w:r>
          </w:p>
        </w:tc>
        <w:tc>
          <w:tcPr>
            <w:tcW w:w="97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E5A9A" w:rsidRPr="007E5A9A" w:rsidRDefault="007E5A9A" w:rsidP="007E5A9A">
            <w:pPr>
              <w:widowControl w:val="0"/>
              <w:numPr>
                <w:ilvl w:val="0"/>
                <w:numId w:val="2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lastRenderedPageBreak/>
              <w:t xml:space="preserve">Wycieczki do ciekawych miejsc, zakątków miasta, poznawanie zabytków. 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2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>Wycieczki po najbliższym regionie m.in. Łódź, Koło, Kielce, Chęciny.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2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lastRenderedPageBreak/>
              <w:t>Cykle rozmów i spotkań w kręgu – „Nasze miasto dawniej i dziś”, „Śladami sławnych Piotrkowian”, „Historia Rynku Trybunalskiego”, „Zielone płuca miasta – parki”, „Załatwianie spraw urzędowych”.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2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>Turnieje wiedzy – „Czy znam historię mojego miasta?”, „Piotrkowskie pomniki”,                   „Sławni Piotrkowianie”.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2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>Jaki jestem? Ja i moje potrzeby a potrzeby innych – dyskusje w grupie.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6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>Wdrażanie do opieki nad młodszymi i słabszymi, przestrzegania regulaminów</w:t>
            </w: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br/>
              <w:t xml:space="preserve"> i ustalonych norm, kontrakty indywidualne i grupowe.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6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>Przyjmowanie nowych dzieci do „świetlicowej rodzinki”, pożegnania odchodzących wychowanków (16 latków) – uroczystości grupowe.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6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>Jak planować swoje wydatki?, gospodarowanie własnym kieszonkowym – dobre rady, propozycje.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2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 xml:space="preserve">Rozmowy indywidualne z dziećmi „Poszanowanie pracy, szacunek dla innych ludzi, mienia własnego i cudzego, własności wspólnej”. 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2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>Dyskusje z dziećmi: Czym są dla nas miłe słowa?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2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 xml:space="preserve">Prace społecznie – użyteczne na rzecz placówki i najbliższego środowiska, dyżury </w:t>
            </w: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br/>
              <w:t>w świetlicy,  drobne naprawy i konserwacje, troska o najbliższe otoczenie placówki – zajęcia z cyklu wychowanie przez pracę.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2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>Zajęcia w kręgu – „Sztuka życia  – dobre maniery”,  „Ja w różnych sytuacjach”.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1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 xml:space="preserve">Scenki z życia wzięte i ich analiza – „Akceptuj odmiennych „Prawdomówność bardzo </w:t>
            </w:r>
            <w:r w:rsidRPr="007E5A9A">
              <w:rPr>
                <w:rFonts w:ascii="Calibri" w:eastAsia="Batang" w:hAnsi="Calibri" w:cs="Calibri"/>
                <w:sz w:val="24"/>
                <w:szCs w:val="24"/>
              </w:rPr>
              <w:lastRenderedPageBreak/>
              <w:t>wskazana”, „Z tolerancją do zwierząt”.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1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 xml:space="preserve">Dzień samorządności z okazji Święta pracowników świetlic (21.11) – porozmawiajmy </w:t>
            </w:r>
            <w:r w:rsidRPr="007E5A9A">
              <w:rPr>
                <w:rFonts w:ascii="Calibri" w:eastAsia="Batang" w:hAnsi="Calibri" w:cs="Calibri"/>
                <w:sz w:val="24"/>
                <w:szCs w:val="24"/>
              </w:rPr>
              <w:br/>
              <w:t>o tym święcie, laurka dla mojej Pani, miły liścik z podziękowaniem.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1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Nauka szacunku do osób starszych, budowanie z nimi relacji, pogadanka „Młodzi niosą pomoc starszym” czy „Czym jest dla nas starość”,  wizyta w Stowarzyszeniu Przyjaciół „Mam Sąsiada” prowadzącego Klub Seniora przy ul. Pawlikowskiego 1, stworzenie laurek dla członków ww. Stowarzyszenia z okazji Międzynarodowego Dnia Osób Starszych.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1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Światowy Dzień Białej Laski, Światowy Dzień Zespołu Downa – uczymy się tolerancji, otwartości i zrozumienia.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  <w:r w:rsidRPr="007E5A9A">
              <w:rPr>
                <w:rFonts w:ascii="Calibri" w:eastAsia="Batang" w:hAnsi="Calibri" w:cs="Calibri"/>
              </w:rPr>
              <w:t xml:space="preserve">Rozmowa </w:t>
            </w: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  <w:r w:rsidRPr="007E5A9A">
              <w:rPr>
                <w:rFonts w:ascii="Calibri" w:eastAsia="Batang" w:hAnsi="Calibri" w:cs="Calibri"/>
              </w:rPr>
              <w:lastRenderedPageBreak/>
              <w:t>z wychowankiem</w:t>
            </w: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  <w:r w:rsidRPr="007E5A9A">
              <w:rPr>
                <w:rFonts w:ascii="Calibri" w:eastAsia="Batang" w:hAnsi="Calibri" w:cs="Calibri"/>
              </w:rPr>
              <w:t>Przegląd dokumentacji</w:t>
            </w: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</w:tc>
      </w:tr>
      <w:tr w:rsidR="007E5A9A" w:rsidRPr="007E5A9A" w:rsidTr="007E5A9A">
        <w:trPr>
          <w:trHeight w:val="3084"/>
          <w:jc w:val="center"/>
        </w:trPr>
        <w:tc>
          <w:tcPr>
            <w:tcW w:w="18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 xml:space="preserve">Terapia pedagogiczna </w:t>
            </w: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 xml:space="preserve">Pomoc specjalistyczna korekcyjna </w:t>
            </w: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i kompensacyjna</w:t>
            </w: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Terapia indywidualna</w:t>
            </w: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Diagnozowanie problemów wychowawczych</w:t>
            </w: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lastRenderedPageBreak/>
              <w:t>Profilaktyka i niwelowanie zaburzeń emocjonalnych</w:t>
            </w: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Uczenie przyjmowania krytyki,  rozwiązywania konfliktów</w:t>
            </w: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Terapia poprzez działanie twórcze</w:t>
            </w: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lastRenderedPageBreak/>
              <w:t>Prezentowanie właściwych wzorów postępowania</w:t>
            </w: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 xml:space="preserve">Opieka i troska o dziecko – ochrona przed krzywdą, agresją i przemocą   </w:t>
            </w:r>
          </w:p>
        </w:tc>
        <w:tc>
          <w:tcPr>
            <w:tcW w:w="97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E5A9A" w:rsidRPr="007E5A9A" w:rsidRDefault="007E5A9A" w:rsidP="007E5A9A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lastRenderedPageBreak/>
              <w:t xml:space="preserve">Zajęcia w kontakcie indywidualnym –  budowanie wraz z dzieckiem sieci wsparcia. </w:t>
            </w:r>
          </w:p>
          <w:p w:rsidR="007E5A9A" w:rsidRPr="007E5A9A" w:rsidRDefault="007E5A9A" w:rsidP="007E5A9A">
            <w:pPr>
              <w:widowControl w:val="0"/>
              <w:suppressAutoHyphens/>
              <w:spacing w:after="0" w:line="360" w:lineRule="auto"/>
              <w:ind w:left="360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 xml:space="preserve">Wytwarzanie więzi emocjonalnej w kontaktach wychowawca – wychowanek, budowanie życzliwej i przyjaznej atmosfery w placówce – praca indywidualna </w:t>
            </w: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br/>
              <w:t>z dzieckiem (rozmowy, poznanie  potrzeb i oczekiwań dziecka).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 xml:space="preserve">Sposoby na wyciszenie emocji”  – spotkania relaksacyjne, wyciszające, medytacje, wizualizacja, relaksacja. 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>„Kompromis, jak go osiągnąć?” – ćwiczenia i zabawy pedagogiczne z podziałem na role.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 xml:space="preserve">„Moje i nasze dobre i złe uczucia”- zajęcia relaksacyjne i ćwiczenia rozluźniające </w:t>
            </w: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br/>
              <w:t>w grupie (masaż grupowy, bajki terapeutyczne, zabawy z fabułą).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>Program wychowawczy „As wśród nas”.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Calibri" w:eastAsia="Batang" w:hAnsi="Calibri" w:cs="Calibri"/>
                <w:b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lastRenderedPageBreak/>
              <w:t>Programy wychowawczo-profilaktyczne.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Prace plastyczne „Emocje na twarzy”.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Próby naprawy złych relacji z rodzicami, nauczycielami i rówieśnikami – rozmowy kierowane i porady.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 xml:space="preserve">Rozwiązywanie problemów wychowawczych, łagodzenie konfliktów – rozmowy </w:t>
            </w:r>
            <w:r w:rsidRPr="007E5A9A">
              <w:rPr>
                <w:rFonts w:ascii="Calibri" w:eastAsia="Batang" w:hAnsi="Calibri" w:cs="Calibri"/>
                <w:sz w:val="24"/>
                <w:szCs w:val="24"/>
              </w:rPr>
              <w:br/>
              <w:t>i interwencje  wychowawcze.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 xml:space="preserve">Indywidualne zajęcia </w:t>
            </w:r>
            <w:proofErr w:type="spellStart"/>
            <w:r w:rsidRPr="007E5A9A">
              <w:rPr>
                <w:rFonts w:ascii="Calibri" w:eastAsia="Batang" w:hAnsi="Calibri" w:cs="Calibri"/>
                <w:sz w:val="24"/>
                <w:szCs w:val="24"/>
              </w:rPr>
              <w:t>korekcyjno</w:t>
            </w:r>
            <w:proofErr w:type="spellEnd"/>
            <w:r w:rsidRPr="007E5A9A">
              <w:rPr>
                <w:rFonts w:ascii="Calibri" w:eastAsia="Batang" w:hAnsi="Calibri" w:cs="Calibri"/>
                <w:sz w:val="24"/>
                <w:szCs w:val="24"/>
              </w:rPr>
              <w:t xml:space="preserve"> – kompensacyjne.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Kompletowanie wspólnie z wychowankami dokumentacji nieformalnej - fotografie, filmy, prace plastyczne, kolekcje przepisów kulinarnych, poradniki  itp.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 xml:space="preserve"> „Jestem niepowtarzalny” – zajęcia w kręgu – korygowanie zaburzeń w obszarze emocji, </w:t>
            </w:r>
            <w:proofErr w:type="spellStart"/>
            <w:r w:rsidRPr="007E5A9A">
              <w:rPr>
                <w:rFonts w:ascii="Calibri" w:eastAsia="Batang" w:hAnsi="Calibri" w:cs="Calibri"/>
                <w:sz w:val="24"/>
                <w:szCs w:val="24"/>
              </w:rPr>
              <w:t>zachowań</w:t>
            </w:r>
            <w:proofErr w:type="spellEnd"/>
            <w:r w:rsidRPr="007E5A9A">
              <w:rPr>
                <w:rFonts w:ascii="Calibri" w:eastAsia="Batang" w:hAnsi="Calibri" w:cs="Calibri"/>
                <w:sz w:val="24"/>
                <w:szCs w:val="24"/>
              </w:rPr>
              <w:t xml:space="preserve"> i postrzegania.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>Scenki mimiczne – inscenizowanie sytuacji – poprawne zachowania i właściwe postępowanie „Czy potrafię się zachować w różnych miejscach i sytuacjach?” „Postaraj się być kulturalnym/ą”, „Savoir – vivre przy stole” (komentarze).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>„Burza mózgów” na temat empatii, asertywności i tolerancji   praca w grupie.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 xml:space="preserve">Pochwały indywidualne, wyróżnienia i nagrody (wzmacnianie </w:t>
            </w:r>
            <w:proofErr w:type="spellStart"/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>zachowań</w:t>
            </w:r>
            <w:proofErr w:type="spellEnd"/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 xml:space="preserve"> pozytywnych).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 xml:space="preserve">Pomoc w zrozumieniu siebie, innych ludzi i otaczającego świata – pogadanki połączone </w:t>
            </w: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br/>
              <w:t>z dyskusją.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>Ukierunkowanie aktywności – wspólne słuchanie muzyki, rysowanie i malowanie, zabawy w teatr – scenka, kukiełki, pacynki.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lastRenderedPageBreak/>
              <w:t>Ćwiczenia i zabawy integracyjne w magicznym kręgu – pogawędka- wybierz temat: „Razem raźniej”, „Spotkania okolicznościowe przy herbatce”.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Fobie szkolne, nerwice, depresje – jak ich uniknąć? – dobre rady – spotkania grupowe</w:t>
            </w:r>
            <w:r w:rsidRPr="007E5A9A">
              <w:rPr>
                <w:rFonts w:ascii="Calibri" w:eastAsia="Batang" w:hAnsi="Calibri" w:cs="Calibri"/>
                <w:sz w:val="24"/>
                <w:szCs w:val="24"/>
              </w:rPr>
              <w:br/>
              <w:t xml:space="preserve"> i indywidualne.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>Cykl zajęć – „Profilaktyka przemocy?, „Nawiązujmy pozytywne kontakty”, „Jaki jestem?”,  „Ja nie  biję, Ty nie bij”, „Dlaczego wagarujemy?, „Czy szkoła da się lubić?” – spotkania w kręgu.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4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 xml:space="preserve">Cotygodniowe (poniedziałkowe) spotkania grupowe  pod hasłem „Wspólnie rozwiązujemy nasze problemy” –  formą terapii grupowej (analizowanie wydarzeń </w:t>
            </w:r>
            <w:r w:rsidRPr="007E5A9A">
              <w:rPr>
                <w:rFonts w:ascii="Calibri" w:eastAsia="Batang" w:hAnsi="Calibri" w:cs="Calibri"/>
                <w:sz w:val="24"/>
                <w:szCs w:val="24"/>
              </w:rPr>
              <w:br/>
              <w:t>z ubiegłego tygodnia oraz frekwencji w świetlicy).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  <w:r w:rsidRPr="007E5A9A">
              <w:rPr>
                <w:rFonts w:ascii="Calibri" w:eastAsia="Batang" w:hAnsi="Calibri" w:cs="Calibri"/>
              </w:rPr>
              <w:t>Obserwacja pracy wychowawcy</w:t>
            </w: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  <w:r w:rsidRPr="007E5A9A">
              <w:rPr>
                <w:rFonts w:ascii="Calibri" w:eastAsia="Batang" w:hAnsi="Calibri" w:cs="Calibri"/>
              </w:rPr>
              <w:t>Konsultacje</w:t>
            </w: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  <w:r w:rsidRPr="007E5A9A">
              <w:rPr>
                <w:rFonts w:ascii="Calibri" w:eastAsia="Batang" w:hAnsi="Calibri" w:cs="Calibri"/>
              </w:rPr>
              <w:t>Samoocena</w:t>
            </w: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  <w:r w:rsidRPr="007E5A9A">
              <w:rPr>
                <w:rFonts w:ascii="Calibri" w:eastAsia="Batang" w:hAnsi="Calibri" w:cs="Calibri"/>
              </w:rPr>
              <w:t>Analiza dokumentów</w:t>
            </w: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</w:rPr>
            </w:pPr>
          </w:p>
        </w:tc>
      </w:tr>
      <w:tr w:rsidR="007E5A9A" w:rsidRPr="007E5A9A" w:rsidTr="007E5A9A">
        <w:trPr>
          <w:trHeight w:val="164"/>
          <w:jc w:val="center"/>
        </w:trPr>
        <w:tc>
          <w:tcPr>
            <w:tcW w:w="18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lastRenderedPageBreak/>
              <w:t>Pomoc psychologiczna</w:t>
            </w: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Terapia indywidualna</w:t>
            </w: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Diagnozowanie problemów wychowawczych</w:t>
            </w: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Profilaktyka i niwelowanie zaburzeń emocjonalnych</w:t>
            </w: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E5A9A" w:rsidRPr="007E5A9A" w:rsidRDefault="007E5A9A" w:rsidP="007E5A9A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lastRenderedPageBreak/>
              <w:t>Zajęcia z cyklu pomoc psychologiczna w kontakcie indywidualnym z dzieckiem zaburzonym.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>Indywidualna terapia psychologiczna z wybranymi wychowankami.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>Interwencje psychologiczne. Interwencja kryzysowa w sprawach nagłych (konflikt, agresja, przemoc).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>Indywidualne konsultacje dla rodziców podopiecznych.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>Współpraca i wsparcie dla wychowawców.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>Prowadzenie zajęć z dziećmi o charakterze relaksacyjnym, wyciszającym w celu rozładowania napięcia emocjonalnego.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>Poradnictwo psychologiczne dla rodziców podopiecznych placówki.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 xml:space="preserve">Prowadzenie zajęć </w:t>
            </w:r>
            <w:proofErr w:type="spellStart"/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>psychoedukacyjnych</w:t>
            </w:r>
            <w:proofErr w:type="spellEnd"/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 xml:space="preserve"> dla wychowanków z grup starszych.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  <w:r w:rsidRPr="007E5A9A">
              <w:rPr>
                <w:rFonts w:ascii="Calibri" w:eastAsia="Batang" w:hAnsi="Calibri" w:cs="Calibri"/>
              </w:rPr>
              <w:t>Kontrola dokumentacji</w:t>
            </w:r>
          </w:p>
        </w:tc>
      </w:tr>
      <w:tr w:rsidR="007E5A9A" w:rsidRPr="007E5A9A" w:rsidTr="007E5A9A">
        <w:trPr>
          <w:trHeight w:val="4267"/>
          <w:jc w:val="center"/>
        </w:trPr>
        <w:tc>
          <w:tcPr>
            <w:tcW w:w="18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Socjoterapia</w:t>
            </w: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 xml:space="preserve">Realizacja autorskich programów opracowanych przez </w:t>
            </w:r>
            <w:proofErr w:type="spellStart"/>
            <w:r w:rsidRPr="007E5A9A">
              <w:rPr>
                <w:rFonts w:ascii="Calibri" w:eastAsia="Batang" w:hAnsi="Calibri" w:cs="Calibri"/>
                <w:sz w:val="24"/>
                <w:szCs w:val="24"/>
              </w:rPr>
              <w:t>socjoterapeutów</w:t>
            </w:r>
            <w:proofErr w:type="spellEnd"/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Cykl zajęć socjoterapeutycznych dla stałej grupy wychowanków</w:t>
            </w: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E5A9A" w:rsidRPr="007E5A9A" w:rsidRDefault="007E5A9A" w:rsidP="007E5A9A">
            <w:pPr>
              <w:widowControl w:val="0"/>
              <w:numPr>
                <w:ilvl w:val="0"/>
                <w:numId w:val="3"/>
              </w:numPr>
              <w:tabs>
                <w:tab w:val="left" w:pos="2399"/>
              </w:tabs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>Autorskie program zajęć socjoterapeutycznych dla dzieci z zaburzeniami zachowania</w:t>
            </w: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br/>
              <w:t xml:space="preserve"> i zaburzeniami emocjonalnymi dla dzieci z rodzin z problemem alkoholowym</w:t>
            </w:r>
            <w:r w:rsidRPr="007E5A9A">
              <w:rPr>
                <w:rFonts w:ascii="Calibri" w:eastAsia="Batang" w:hAnsi="Calibri" w:cs="Calibri"/>
                <w:b/>
                <w:sz w:val="24"/>
                <w:szCs w:val="24"/>
                <w:lang w:eastAsia="pl-PL"/>
              </w:rPr>
              <w:t>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>Zajęcia socjoterapeutyczne w grupie – zabawy, ćwiczenia, opowiadania i scenki.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Zajęcia prowadzone aktywnymi metodami pracy z grupą.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Terapia zabawą.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Terapia plastyką.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Relaksacja i wizualizacja  z wykorzystaniem filmów relaksacyjnych oraz   muzyki relaksacyjnej.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Zabawa w teatr – scenki teatralne, inscenizacje.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>Praca indywidualna z dzieckiem metodą socjoterapeutyczną.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>Zajęcia socjoterapeutyczne z zastosowaniem dramy.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 xml:space="preserve">Pomoc w zrozumieniu siebie, innych ludzi i otaczającego świata – cykl zajęć </w:t>
            </w: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br/>
              <w:t>z elementami socjoterapii.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>Zajęcia integracyjne,  zajęcia i ćwiczenia relaksacyjne  z elementami socjoterapii.</w:t>
            </w:r>
          </w:p>
          <w:p w:rsidR="007E5A9A" w:rsidRPr="007E5A9A" w:rsidRDefault="007E5A9A" w:rsidP="007E5A9A">
            <w:pPr>
              <w:tabs>
                <w:tab w:val="left" w:pos="900"/>
              </w:tabs>
              <w:suppressAutoHyphens/>
              <w:spacing w:line="360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  <w:r w:rsidRPr="007E5A9A">
              <w:rPr>
                <w:rFonts w:ascii="Calibri" w:eastAsia="Batang" w:hAnsi="Calibri" w:cs="Calibri"/>
              </w:rPr>
              <w:t xml:space="preserve">Konsultacje </w:t>
            </w: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  <w:r w:rsidRPr="007E5A9A">
              <w:rPr>
                <w:rFonts w:ascii="Calibri" w:eastAsia="Batang" w:hAnsi="Calibri" w:cs="Calibri"/>
              </w:rPr>
              <w:t>Samoocena</w:t>
            </w: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  <w:r w:rsidRPr="007E5A9A">
              <w:rPr>
                <w:rFonts w:ascii="Calibri" w:eastAsia="Batang" w:hAnsi="Calibri" w:cs="Calibri"/>
              </w:rPr>
              <w:t>Runda wypowiedzi</w:t>
            </w: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  <w:r w:rsidRPr="007E5A9A">
              <w:rPr>
                <w:rFonts w:ascii="Calibri" w:eastAsia="Batang" w:hAnsi="Calibri" w:cs="Calibri"/>
              </w:rPr>
              <w:t>Obserwacja wychowanków i wychowawcy</w:t>
            </w:r>
          </w:p>
        </w:tc>
      </w:tr>
      <w:tr w:rsidR="007E5A9A" w:rsidRPr="007E5A9A" w:rsidTr="007E5A9A">
        <w:trPr>
          <w:trHeight w:val="164"/>
          <w:jc w:val="center"/>
        </w:trPr>
        <w:tc>
          <w:tcPr>
            <w:tcW w:w="18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Terapia</w:t>
            </w: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logopedyczna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 xml:space="preserve">Realizacja autorskiego programu </w:t>
            </w:r>
            <w:r w:rsidRPr="007E5A9A">
              <w:rPr>
                <w:rFonts w:ascii="Calibri" w:eastAsia="Batang" w:hAnsi="Calibri" w:cs="Calibri"/>
                <w:sz w:val="24"/>
                <w:szCs w:val="24"/>
              </w:rPr>
              <w:lastRenderedPageBreak/>
              <w:t>opracowanego przez logopedę</w:t>
            </w: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Zajęcia logopedyczne</w:t>
            </w: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E5A9A" w:rsidRPr="007E5A9A" w:rsidRDefault="007E5A9A" w:rsidP="007E5A9A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lastRenderedPageBreak/>
              <w:t>Program terapii logopedycznej „Doskonalimy swoją wymowę”  – zajęcia logopedyczne dla dzieci z wadami wymowy –  prowadzone przez specjalistę logopedii.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>Diagnozowanie wad wymowy u dzieci nowych.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lastRenderedPageBreak/>
              <w:t>Indywidualne zajęcia logopedyczne.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>Systematyczna terapia logopedyczna z dziećmi z różnymi wadami wymowy.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>Konkursy i zabawy logopedyczne.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>Konsultacje z rodzicami.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  <w:r w:rsidRPr="007E5A9A">
              <w:rPr>
                <w:rFonts w:ascii="Calibri" w:eastAsia="Batang" w:hAnsi="Calibri" w:cs="Calibri"/>
              </w:rPr>
              <w:lastRenderedPageBreak/>
              <w:t>Przeglądy bieżące</w:t>
            </w: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</w:tc>
      </w:tr>
      <w:tr w:rsidR="007E5A9A" w:rsidRPr="007E5A9A" w:rsidTr="007E5A9A">
        <w:trPr>
          <w:trHeight w:val="164"/>
          <w:jc w:val="center"/>
        </w:trPr>
        <w:tc>
          <w:tcPr>
            <w:tcW w:w="18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Przygotowanie                   do życia         w rodzinie  – wychowanie prorodzinne</w:t>
            </w: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 xml:space="preserve">Współpraca                          z rodziną – poradnictwo                          </w:t>
            </w:r>
            <w:r w:rsidRPr="007E5A9A">
              <w:rPr>
                <w:rFonts w:ascii="Calibri" w:eastAsia="Batang" w:hAnsi="Calibri" w:cs="Calibri"/>
                <w:sz w:val="24"/>
                <w:szCs w:val="24"/>
              </w:rPr>
              <w:lastRenderedPageBreak/>
              <w:t>i konsultacje</w:t>
            </w: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Współpraca         i praca                      z rodziną</w:t>
            </w: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Respektowanie praw dziecka do życia                         w rodzinie</w:t>
            </w: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Model życia, wzorce rodzinne, wartość rodziny</w:t>
            </w: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Szacunek dla członków rodziny</w:t>
            </w: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Przygotowanie  do pełnienia określonych ról w rodzinie</w:t>
            </w: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 xml:space="preserve">Wspieranie rodziny </w:t>
            </w: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 xml:space="preserve"> Praca i współpraca </w:t>
            </w:r>
          </w:p>
          <w:p w:rsidR="007E5A9A" w:rsidRPr="007E5A9A" w:rsidRDefault="007E5A9A" w:rsidP="007E5A9A">
            <w:pPr>
              <w:widowControl w:val="0"/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lastRenderedPageBreak/>
              <w:t xml:space="preserve"> z rodziną wychowanka</w:t>
            </w: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E5A9A" w:rsidRPr="007E5A9A" w:rsidRDefault="007E5A9A" w:rsidP="007E5A9A">
            <w:pPr>
              <w:widowControl w:val="0"/>
              <w:numPr>
                <w:ilvl w:val="0"/>
                <w:numId w:val="5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lastRenderedPageBreak/>
              <w:t>„Świetlica przyjazna prawom dziecka”   – zajęcia z cyklu „Porozmawiajmy o prawach dzieci – (20.11) czyli Konwencja o Prawach Dziecka dla dzieci”.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5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>„Dom ostoją i miejscem bezpiecznego schronienia przed złem – czy zawsze tak jest?” – dyskusje i rozmowy.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5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>Spotkania w kręgu – „Społeczne zagrożenia życia rodzinnego (bieda, bezrobocie, nałogi, agresja)”.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5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>„Rodzinka ważna jest…” – test niedokończonych zdań.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5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>Drzewo genealogiczne mojego rodu – zajęcia plastyczno-praktyczne.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5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 xml:space="preserve">Scenki tematyczne  – (sytuacje rodzinne) – „Późny powrót do domu”, „Bałagan </w:t>
            </w: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br/>
              <w:t>w pokoju”, „Znowu jedynka”, „Telefon od wychowawcy”.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5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>Pamiętamy o naszych najbliższych – laurki, prace plastyczne z okazji Dnia Babci, Dnia Dziadka, Dnia Matki, Dnia Ojca.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5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>Spotkania w kręgu – „Opieka nad młodszym rodzeństwem, pomoc starszym członkom rodziny, sąsiadom, osobom niepełnosprawnym, samotnym” – wywiad z kolegą, koleżanką.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5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>„Cechy idealnej rodziny” – role i scenki sytuacyjne.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5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lastRenderedPageBreak/>
              <w:t>„Dekalog a rzeczywistość” – porozmawiajmy przy herbatce.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5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 xml:space="preserve"> „Czy jestem dobrym synem, bratem, wnuczkiem?” – zajęcia w małych grupach (wymiana poglądów).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5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Konsultacje dla rodziców wybranych dzieci „Jak pomóc swojemu dziecku</w:t>
            </w:r>
            <w:r w:rsidRPr="007E5A9A">
              <w:rPr>
                <w:rFonts w:ascii="Calibri" w:eastAsia="Batang" w:hAnsi="Calibri" w:cs="Calibri"/>
                <w:sz w:val="24"/>
                <w:szCs w:val="24"/>
              </w:rPr>
              <w:br/>
              <w:t xml:space="preserve"> w obowiązkach szkolnych?”, „Szukajcie porozumienia z dzieckiem”, „Dlaczego dziecko jest niegrzeczne?”.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5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Praca  z rodzinami z problemami opiekuńczo-wychowawczymi. ich dzieci.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5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Konsultacje edukacyjno-wspierające dla rodziców „Jak stać się lepszym rodzicem”.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5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Wywiady środowiskowe, sporządzanie indywidualnej diagnozy rodziny.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5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Porady dla rodziców o niskich umiejętnościach wychowawczych – indywidualne rozmowy.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5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 xml:space="preserve">Konsultacje dla rodziców naszych wychowanków. 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5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Odwiedziny pracownika w celu nawiązania kontaktów i dalsze systematyczne kontakty</w:t>
            </w:r>
            <w:r w:rsidRPr="007E5A9A">
              <w:rPr>
                <w:rFonts w:ascii="Calibri" w:eastAsia="Batang" w:hAnsi="Calibri" w:cs="Calibri"/>
                <w:sz w:val="24"/>
                <w:szCs w:val="24"/>
              </w:rPr>
              <w:br/>
              <w:t xml:space="preserve"> z domem rodzinnym dziecka.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5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Pomoc w sytuacjach kryzysowych, w rozwiązywaniu konfliktów z dzieckiem, problemów wychowawczych.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5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Zapraszanie rodziców do placówki w związku z pojawiającymi się problemami</w:t>
            </w:r>
            <w:r w:rsidRPr="007E5A9A">
              <w:rPr>
                <w:rFonts w:ascii="Calibri" w:eastAsia="Batang" w:hAnsi="Calibri" w:cs="Calibri"/>
                <w:sz w:val="24"/>
                <w:szCs w:val="24"/>
              </w:rPr>
              <w:br/>
              <w:t xml:space="preserve"> z dziećmi.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 xml:space="preserve">„Rodzinne integracje” – okolicznościowe spotkania rodziców. 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 xml:space="preserve"> Rozpoznawanie warunków bytowych i sytuacji rodzinnej wychowanków przez pracownika </w:t>
            </w: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lastRenderedPageBreak/>
              <w:t>socjalnego placówki.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 xml:space="preserve">Pomoc pedagogiczna i psychologiczna dla rodziców wychowanków. </w:t>
            </w:r>
          </w:p>
          <w:p w:rsidR="007E5A9A" w:rsidRPr="007E5A9A" w:rsidRDefault="007E5A9A" w:rsidP="007E5A9A">
            <w:pPr>
              <w:widowControl w:val="0"/>
              <w:suppressAutoHyphens/>
              <w:spacing w:after="0" w:line="360" w:lineRule="auto"/>
              <w:ind w:left="360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  <w:r w:rsidRPr="007E5A9A">
              <w:rPr>
                <w:rFonts w:ascii="Calibri" w:eastAsia="Batang" w:hAnsi="Calibri" w:cs="Calibri"/>
              </w:rPr>
              <w:t>Samoocena</w:t>
            </w: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  <w:r w:rsidRPr="007E5A9A">
              <w:rPr>
                <w:rFonts w:ascii="Calibri" w:eastAsia="Batang" w:hAnsi="Calibri" w:cs="Calibri"/>
              </w:rPr>
              <w:t>Runda wypowiedzi</w:t>
            </w: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  <w:r w:rsidRPr="007E5A9A">
              <w:rPr>
                <w:rFonts w:ascii="Calibri" w:eastAsia="Batang" w:hAnsi="Calibri" w:cs="Calibri"/>
              </w:rPr>
              <w:t xml:space="preserve">Obserwacja </w:t>
            </w:r>
            <w:r w:rsidRPr="007E5A9A">
              <w:rPr>
                <w:rFonts w:ascii="Calibri" w:eastAsia="Batang" w:hAnsi="Calibri" w:cs="Calibri"/>
              </w:rPr>
              <w:lastRenderedPageBreak/>
              <w:t>wychowanków</w:t>
            </w: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  <w:r w:rsidRPr="007E5A9A">
              <w:rPr>
                <w:rFonts w:ascii="Calibri" w:eastAsia="Batang" w:hAnsi="Calibri" w:cs="Calibri"/>
              </w:rPr>
              <w:t>Obserwacja pracy wychowawcy i specjalisty pracy z rodziną</w:t>
            </w: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</w:tc>
      </w:tr>
      <w:tr w:rsidR="007E5A9A" w:rsidRPr="007E5A9A" w:rsidTr="007E5A9A">
        <w:trPr>
          <w:jc w:val="center"/>
        </w:trPr>
        <w:tc>
          <w:tcPr>
            <w:tcW w:w="18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Promocja zdrowia, higieny,  zdrowego trybu życia</w:t>
            </w: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Profilaktyka uzależnień, pomoc uzależnionym dzieciom i młodzieży</w:t>
            </w: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Bezpieczeństwo wychowanków</w:t>
            </w: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 xml:space="preserve">Wpajanie podopiecznym zasad troski o </w:t>
            </w:r>
            <w:r w:rsidRPr="007E5A9A">
              <w:rPr>
                <w:rFonts w:ascii="Calibri" w:eastAsia="Batang" w:hAnsi="Calibri" w:cs="Calibri"/>
                <w:sz w:val="24"/>
                <w:szCs w:val="24"/>
              </w:rPr>
              <w:lastRenderedPageBreak/>
              <w:t>ziemię, zwierzęta</w:t>
            </w: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Wypoczynek zorganizowany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Troska o higienę osobistą i czystość pomieszczeń</w:t>
            </w: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Propagowanie tematyki zdrowotnej, unikanie zagrożeń i chorób</w:t>
            </w: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 xml:space="preserve">Profilaktyka uzależnień, </w:t>
            </w:r>
          </w:p>
          <w:p w:rsidR="007E5A9A" w:rsidRPr="007E5A9A" w:rsidRDefault="007E5A9A" w:rsidP="007E5A9A">
            <w:pPr>
              <w:widowControl w:val="0"/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promocja życia bez nałogów</w:t>
            </w:r>
          </w:p>
          <w:p w:rsidR="007E5A9A" w:rsidRPr="007E5A9A" w:rsidRDefault="007E5A9A" w:rsidP="007E5A9A">
            <w:pPr>
              <w:widowControl w:val="0"/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profesjonalna pomoc i doradztwo</w:t>
            </w: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Bezpieczeństwo podczas zabaw, przewidywanie następstw, bezpieczeństwo ruchu drogowego</w:t>
            </w: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Propagowanie tematyki ekologicznej, obcowanie z przyrodą</w:t>
            </w: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 xml:space="preserve">Organizacja wypoczynku zimowego i letniego, </w:t>
            </w:r>
            <w:r w:rsidRPr="007E5A9A">
              <w:rPr>
                <w:rFonts w:ascii="Calibri" w:eastAsia="Batang" w:hAnsi="Calibri" w:cs="Calibri"/>
                <w:sz w:val="24"/>
                <w:szCs w:val="24"/>
              </w:rPr>
              <w:lastRenderedPageBreak/>
              <w:t>kształtowanie nawyków czynnego wypoczynku.</w:t>
            </w:r>
          </w:p>
        </w:tc>
        <w:tc>
          <w:tcPr>
            <w:tcW w:w="97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E5A9A" w:rsidRPr="007E5A9A" w:rsidRDefault="007E5A9A" w:rsidP="007E5A9A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lastRenderedPageBreak/>
              <w:t>Praca indywidualna z dzieckiem – „Wyrabianie nawyków higienicznych, wpajanie zasad higieny osobistej” – troska o ład i porządek w miejscu pracy i zabawy, przeglądy tornistrów, czystość rąk (ćwiczenia praktyczne).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proofErr w:type="spellStart"/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>Koronawirus</w:t>
            </w:r>
            <w:proofErr w:type="spellEnd"/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>? Nie damy się! – programy profilaktyczne z zakresu ochrony zdrowia, zwłaszcza w okresie epidemii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 xml:space="preserve">„Jak dbać o zdrowie w różnych porach roku ?” – lista na „tak” i na „nie” – zajęcia </w:t>
            </w: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br/>
              <w:t xml:space="preserve">z zastosowaniem „burzy mózgów”. 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>Zajęcia kulinarne w naszej kuchence –  przygotowujemy potrawy, desery i ciasta.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 xml:space="preserve"> „Sezonowe MENU na każdą porę roku” - tworzymy przykładowe, wzorcowe jadłospisy na każdą porę roku.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>Wystawy – propagowanie tematyki zdrowotnej – „Plakat – „Nie dla dopalaczy”, „Higiena ciała”, „Profilaktyka jamy ustnej”, „Uciekajmy przed nikotyną”.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>Przeprowadzamy ankietę wśród wychowanków – „Mój kontakt z dopalaczami, nikotyną,  alkoholem”.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>Programy autorskie z zakresu profilaktyki zdrowotnej, zdrowego stylu życia.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 xml:space="preserve">Cykl spotkań  w sprawie zdrowia: lekarz stomatolog, ratownik medyczny, pracownik Sanepidu, </w:t>
            </w: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lastRenderedPageBreak/>
              <w:t>dietetyk.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>Spacery zdrowotne; ćwiczenia i zabawy relaksacyjne na powietrzu.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>Piesze wędrówki i wycieczki – skwerek, park, miasto, ogród botaniczny, gospodarstwo wiejskie, jezioro, rzeka.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>Działania profilaktyczne „Mamo zrób to dla mnie – rzuć palenie”, „Co grozi palaczowi biernemu?” – psychodrama w kręgu.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 xml:space="preserve">Scenki tematyczne (słowne i mimiczne) „Sztuka skutecznego odmawiania” ,,Jak przezwyciężyć  złość i agresję?” 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>Programy autorskie z zakresu profilaktyki uzależnień.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>Co nas złości? - Tworzenie kartek złości.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>Realizacja cyklu zajęć edukacyjnych w zakresie pierwszej pomocy „Ty też możesz pomóc”.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>Prowadzenie apteczki pierwszej pomocy.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>Próbny alarm i ewakuacja wychowanków z udziałem  pracownika ds. ochrony przeciwpożarowej –  zajęcia praktyczne.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>Stworzenie kodeksu pieszego  w oparciu o wiadomości wychowanków uzupełnione</w:t>
            </w: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br/>
              <w:t xml:space="preserve"> o wiedzę wychowawców (sygnalizacja świetlna, przejęcie przez jezdnię, ruch pieszych po chodniku, poboczu, jezdni).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>Pogadanka na temat zasad zachowania na wycieczkach i wyjściach poza szkołę.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>Bezpieczne wakacje nad wodą – spotkanie z przedstawicielem WOPR.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lastRenderedPageBreak/>
              <w:t>Akcja „Bezpieczny mały człowiek” – spotkania z policją.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>Zwalczamy hałas – „Świetlica miejscem odpoczynku i relaksu” – rozmowy w grupach.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>Cykl zajęć  „Czysta i ekologiczna Świetlica”.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Calibri" w:eastAsia="Batang" w:hAnsi="Calibri" w:cs="Calibri"/>
                <w:b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 xml:space="preserve">Program autorski </w:t>
            </w:r>
            <w:r w:rsidRPr="007E5A9A">
              <w:rPr>
                <w:rFonts w:ascii="Calibri" w:eastAsia="Batang" w:hAnsi="Calibri" w:cs="Calibri"/>
                <w:b/>
                <w:sz w:val="24"/>
                <w:szCs w:val="24"/>
                <w:lang w:eastAsia="pl-PL"/>
              </w:rPr>
              <w:t>z zakresu ekologii.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>Turnieje i quizy przyrodnicze.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>Działania na rzecz środowiska naturalnego „Akcja sprzątania naszego świata”.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color w:val="000000"/>
                <w:sz w:val="24"/>
                <w:szCs w:val="24"/>
                <w:lang w:eastAsia="pl-PL"/>
              </w:rPr>
              <w:t xml:space="preserve">Nauczmy się segregacji" – praktyczne działania proekologiczne – ćwiczenia </w:t>
            </w:r>
            <w:r w:rsidRPr="007E5A9A">
              <w:rPr>
                <w:rFonts w:ascii="Calibri" w:eastAsia="Batang" w:hAnsi="Calibri" w:cs="Calibri"/>
                <w:color w:val="000000"/>
                <w:sz w:val="24"/>
                <w:szCs w:val="24"/>
                <w:lang w:eastAsia="pl-PL"/>
              </w:rPr>
              <w:br/>
              <w:t>w  segregacji odpadów.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>Dobre uczynki dla przyrody –  „akcja śmieć w ogródku”, „akcja zadbaj o drzewko”, „akcja czysty skwerek”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>Światowy Dzień Lasu – poznajemy walory lasu i dlaczego nie wolno w nim śmiecić.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>Dzień Ziemi – dbanie o naszą planetę jest ważne! Czemu??? – burza mózgów.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>„Pomagajmy kotom, ptakom i psiakom” –  dokarmianie ptaków, pomoc bezdomnym psom i kotom ze schroniska – Dzień Kota, Międzynarodowy Dzień Ptaków, Dzień Psa, Międzynarodowy Dzień Zwierząt.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>Przyroda inspiracją do twórczości plastycznej – prace plastyczne, konkursy plastyczne</w:t>
            </w: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br/>
              <w:t xml:space="preserve"> o tematyce przyrodniczej.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>Mini wykład z udziałem SANEPIDU dot. bezpieczeństwa w okresie letnim i zimowym.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 xml:space="preserve">Realizacja  programu wypoczynku  – półkolonie zimowe i letnie – czas wspólny z Bartkiem </w:t>
            </w: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lastRenderedPageBreak/>
              <w:t>najlepszym sposobem na nudę: wycieczki, wyjścia do muzeów, centrum rozrywki dla dzieci, basen, korty tenisowe, seanse kinowe.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  <w:r w:rsidRPr="007E5A9A">
              <w:rPr>
                <w:rFonts w:ascii="Calibri" w:eastAsia="Batang" w:hAnsi="Calibri" w:cs="Calibri"/>
              </w:rPr>
              <w:t>Wywiad</w:t>
            </w: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  <w:r w:rsidRPr="007E5A9A">
              <w:rPr>
                <w:rFonts w:ascii="Calibri" w:eastAsia="Batang" w:hAnsi="Calibri" w:cs="Calibri"/>
              </w:rPr>
              <w:t>Opinie</w:t>
            </w: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  <w:r w:rsidRPr="007E5A9A">
              <w:rPr>
                <w:rFonts w:ascii="Calibri" w:eastAsia="Batang" w:hAnsi="Calibri" w:cs="Calibri"/>
              </w:rPr>
              <w:t>Ankieta</w:t>
            </w: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  <w:r w:rsidRPr="007E5A9A">
              <w:rPr>
                <w:rFonts w:ascii="Calibri" w:eastAsia="Batang" w:hAnsi="Calibri" w:cs="Calibri"/>
              </w:rPr>
              <w:lastRenderedPageBreak/>
              <w:t>Rozmowa</w:t>
            </w:r>
            <w:r w:rsidRPr="007E5A9A">
              <w:rPr>
                <w:rFonts w:ascii="Calibri" w:eastAsia="Batang" w:hAnsi="Calibri" w:cs="Calibri"/>
              </w:rPr>
              <w:br/>
              <w:t>o przeżyciach wychowanków</w:t>
            </w: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  <w:r w:rsidRPr="007E5A9A">
              <w:rPr>
                <w:rFonts w:ascii="Calibri" w:eastAsia="Batang" w:hAnsi="Calibri" w:cs="Calibri"/>
              </w:rPr>
              <w:t>Kontrola dokumentacji</w:t>
            </w:r>
          </w:p>
        </w:tc>
      </w:tr>
      <w:tr w:rsidR="007E5A9A" w:rsidRPr="007E5A9A" w:rsidTr="007E5A9A">
        <w:trPr>
          <w:trHeight w:val="391"/>
          <w:jc w:val="center"/>
        </w:trPr>
        <w:tc>
          <w:tcPr>
            <w:tcW w:w="18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Współpraca                         z instytucjami, organizacjami                         i środowiskiem lokalnym</w:t>
            </w: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 xml:space="preserve"> </w:t>
            </w: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 xml:space="preserve">Pomoc socjalna </w:t>
            </w: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Promocja placówki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lastRenderedPageBreak/>
              <w:t>Poszerzenie i wzbogacenie oferty dla dzieci i rodzin</w:t>
            </w: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Współpraca                                    z instytucjami</w:t>
            </w:r>
            <w:r w:rsidRPr="007E5A9A">
              <w:rPr>
                <w:rFonts w:ascii="Calibri" w:eastAsia="Batang" w:hAnsi="Calibri" w:cs="Calibri"/>
                <w:sz w:val="24"/>
                <w:szCs w:val="24"/>
              </w:rPr>
              <w:br/>
              <w:t>i organizacjami działającymi na rzecz dziecka</w:t>
            </w: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Zapewnienie zorganizowanego wypoczynku i stałego dożywiania</w:t>
            </w: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 xml:space="preserve">Dalsze pozyskiwanie </w:t>
            </w:r>
            <w:r w:rsidRPr="007E5A9A">
              <w:rPr>
                <w:rFonts w:ascii="Calibri" w:eastAsia="Batang" w:hAnsi="Calibri" w:cs="Calibri"/>
                <w:sz w:val="24"/>
                <w:szCs w:val="24"/>
              </w:rPr>
              <w:lastRenderedPageBreak/>
              <w:t>sponsorów                                        i darczyńców, podziękowania dla nich</w:t>
            </w: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Informowanie lokalnych mediów o działaniach świetlicy</w:t>
            </w: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E5A9A" w:rsidRPr="007E5A9A" w:rsidRDefault="007E5A9A" w:rsidP="007E5A9A">
            <w:pPr>
              <w:widowControl w:val="0"/>
              <w:numPr>
                <w:ilvl w:val="0"/>
                <w:numId w:val="7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lastRenderedPageBreak/>
              <w:t>Włączenie do struktury Środowiskowej Świetlicy Socjoterapeutycznej „Bartek”</w:t>
            </w:r>
            <w:r w:rsidRPr="007E5A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>Piotrkowskiego Centrum Profilaktyczno-Terapeutyczne Pomarańczowa Linia ul. Konarskiego 2.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7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>Stała współpraca z pracownikami socjalnymi, koordynatorami i asystentami  MOPR.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7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>Kontakty ze specjalistami ośrodka interwencji kryzysowej.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7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>Rozmowy z nauczycielami przedszkoli, wychowawcami klas, pedagogami szkolnymi                              i dyrekcją szkół, poradnią psychologiczno-pedagogiczną.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1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Kontakty z wychowawcami grup przedszkolnych, wychowawcami klasowymi                                   i pedagogami na terenie placówki.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1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Współpraca z kuratorami sądowymi i społecznymi sprawującym nadzór nad wychowankiem i jego rodziną.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1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Współpraca z Sądem, Policją, zespołem interdyscyplinarnym.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1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 xml:space="preserve">Kwalifikowanie dzieci z rodzin dysfunkcyjnych na nieodpłatne wakacje i ferie </w:t>
            </w:r>
            <w:r w:rsidRPr="007E5A9A">
              <w:rPr>
                <w:rFonts w:ascii="Calibri" w:eastAsia="Batang" w:hAnsi="Calibri" w:cs="Calibri"/>
                <w:sz w:val="24"/>
                <w:szCs w:val="24"/>
              </w:rPr>
              <w:br/>
              <w:t>w placówce.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1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t>Zapewnienie stałego, sponsorowanego dożywiania dla wszystkich uczestników zajęć opiekuńczo-wychowawczych.</w:t>
            </w:r>
          </w:p>
          <w:p w:rsidR="007E5A9A" w:rsidRPr="007E5A9A" w:rsidRDefault="007E5A9A" w:rsidP="007E5A9A">
            <w:pPr>
              <w:widowControl w:val="0"/>
              <w:suppressAutoHyphens/>
              <w:spacing w:after="0" w:line="360" w:lineRule="auto"/>
              <w:ind w:left="360"/>
              <w:rPr>
                <w:rFonts w:ascii="Calibri" w:eastAsia="Batang" w:hAnsi="Calibri" w:cs="Calibri"/>
                <w:sz w:val="24"/>
                <w:szCs w:val="24"/>
              </w:rPr>
            </w:pPr>
          </w:p>
          <w:p w:rsidR="007E5A9A" w:rsidRPr="007E5A9A" w:rsidRDefault="007E5A9A" w:rsidP="007E5A9A">
            <w:pPr>
              <w:widowControl w:val="0"/>
              <w:numPr>
                <w:ilvl w:val="0"/>
                <w:numId w:val="1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</w:rPr>
              <w:lastRenderedPageBreak/>
              <w:t>Współpraca i zacieśnianie więzi ze stałymi sponsorami placówki: podziękowania, wręczanie kartek świątecznych i podziękowań.</w:t>
            </w:r>
          </w:p>
          <w:p w:rsidR="007E5A9A" w:rsidRPr="007E5A9A" w:rsidRDefault="007E5A9A" w:rsidP="007E5A9A">
            <w:pPr>
              <w:widowControl w:val="0"/>
              <w:numPr>
                <w:ilvl w:val="0"/>
                <w:numId w:val="7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>Pozyskiwanie środków pozabudżetowych na funkcjonowanie świetlicy – dotacje.</w:t>
            </w:r>
          </w:p>
          <w:p w:rsidR="007E5A9A" w:rsidRPr="007E5A9A" w:rsidRDefault="007E5A9A" w:rsidP="007E5A9A">
            <w:pPr>
              <w:widowControl w:val="0"/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</w:p>
          <w:p w:rsidR="007E5A9A" w:rsidRPr="007E5A9A" w:rsidRDefault="007E5A9A" w:rsidP="007E5A9A">
            <w:pPr>
              <w:widowControl w:val="0"/>
              <w:numPr>
                <w:ilvl w:val="0"/>
                <w:numId w:val="7"/>
              </w:numPr>
              <w:suppressAutoHyphens/>
              <w:spacing w:after="0" w:line="360" w:lineRule="auto"/>
              <w:rPr>
                <w:rFonts w:ascii="Calibri" w:eastAsia="Batang" w:hAnsi="Calibri" w:cs="Calibri"/>
                <w:sz w:val="24"/>
                <w:szCs w:val="24"/>
                <w:lang w:eastAsia="pl-PL"/>
              </w:rPr>
            </w:pP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t xml:space="preserve">Propagowanie działalności świetlicy w prasie, telewizji lokalnej, Internecie, </w:t>
            </w:r>
            <w:r w:rsidRPr="007E5A9A">
              <w:rPr>
                <w:rFonts w:ascii="Calibri" w:eastAsia="Batang" w:hAnsi="Calibri" w:cs="Calibri"/>
                <w:sz w:val="24"/>
                <w:szCs w:val="24"/>
                <w:lang w:eastAsia="pl-PL"/>
              </w:rPr>
              <w:br/>
              <w:t>w okolicznych szkołach, przedszkolach i innych instytucjach.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  <w:r w:rsidRPr="007E5A9A">
              <w:rPr>
                <w:rFonts w:ascii="Calibri" w:eastAsia="Batang" w:hAnsi="Calibri" w:cs="Calibri"/>
              </w:rPr>
              <w:t>Opinie</w:t>
            </w: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  <w:r w:rsidRPr="007E5A9A">
              <w:rPr>
                <w:rFonts w:ascii="Calibri" w:eastAsia="Batang" w:hAnsi="Calibri" w:cs="Calibri"/>
              </w:rPr>
              <w:t>Analiza dokumentów</w:t>
            </w: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  <w:r w:rsidRPr="007E5A9A">
              <w:rPr>
                <w:rFonts w:ascii="Calibri" w:eastAsia="Batang" w:hAnsi="Calibri" w:cs="Calibri"/>
              </w:rPr>
              <w:t>Wywiad</w:t>
            </w: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  <w:r w:rsidRPr="007E5A9A">
              <w:rPr>
                <w:rFonts w:ascii="Calibri" w:eastAsia="Batang" w:hAnsi="Calibri" w:cs="Calibri"/>
              </w:rPr>
              <w:t>Rozmowa z wychowankiem</w:t>
            </w:r>
          </w:p>
          <w:p w:rsidR="007E5A9A" w:rsidRPr="007E5A9A" w:rsidRDefault="007E5A9A" w:rsidP="007E5A9A">
            <w:pPr>
              <w:widowControl w:val="0"/>
              <w:suppressAutoHyphens/>
              <w:spacing w:after="120" w:line="360" w:lineRule="auto"/>
              <w:rPr>
                <w:rFonts w:ascii="Calibri" w:eastAsia="Batang" w:hAnsi="Calibri" w:cs="Calibri"/>
              </w:rPr>
            </w:pPr>
            <w:r w:rsidRPr="007E5A9A">
              <w:rPr>
                <w:rFonts w:ascii="Calibri" w:eastAsia="Batang" w:hAnsi="Calibri" w:cs="Calibri"/>
              </w:rPr>
              <w:t>Badanie bieżące pracy specjalisty pracy z rodziną</w:t>
            </w:r>
          </w:p>
        </w:tc>
      </w:tr>
    </w:tbl>
    <w:p w:rsidR="00BD2C11" w:rsidRDefault="00BD2C11" w:rsidP="007E5A9A"/>
    <w:sectPr w:rsidR="00BD2C11" w:rsidSect="007E5A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B6489"/>
    <w:multiLevelType w:val="multilevel"/>
    <w:tmpl w:val="2B4A43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AA6457"/>
    <w:multiLevelType w:val="multilevel"/>
    <w:tmpl w:val="44781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C7862F7"/>
    <w:multiLevelType w:val="multilevel"/>
    <w:tmpl w:val="AE660A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497058"/>
    <w:multiLevelType w:val="multilevel"/>
    <w:tmpl w:val="77568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B372E3"/>
    <w:multiLevelType w:val="multilevel"/>
    <w:tmpl w:val="703C4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2703FF7"/>
    <w:multiLevelType w:val="multilevel"/>
    <w:tmpl w:val="470C1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3431416"/>
    <w:multiLevelType w:val="multilevel"/>
    <w:tmpl w:val="9A6472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─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9A"/>
    <w:rsid w:val="002F381F"/>
    <w:rsid w:val="007E5A9A"/>
    <w:rsid w:val="00B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C01F8-3318-4F9C-B92C-6868E0B2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DD096-DC62-4C0C-85E1-6881BA95C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3380</Words>
  <Characters>20284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E_Galas</dc:creator>
  <cp:keywords/>
  <dc:description/>
  <cp:lastModifiedBy>E_Galas</cp:lastModifiedBy>
  <cp:revision>1</cp:revision>
  <dcterms:created xsi:type="dcterms:W3CDTF">2022-03-14T12:04:00Z</dcterms:created>
  <dcterms:modified xsi:type="dcterms:W3CDTF">2022-03-14T12:15:00Z</dcterms:modified>
</cp:coreProperties>
</file>